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A101B" w14:textId="77777777" w:rsidR="00FA253C" w:rsidRPr="00BD0463" w:rsidRDefault="00B87CE2" w:rsidP="00B87CE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BD04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The Allamanda Garden Club of North Port</w:t>
      </w:r>
    </w:p>
    <w:p w14:paraId="6C72806D" w14:textId="77777777" w:rsidR="00B87CE2" w:rsidRPr="00BD0463" w:rsidRDefault="00B87CE2" w:rsidP="00CC3F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4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Bi-Annual Flower Show</w:t>
      </w:r>
    </w:p>
    <w:p w14:paraId="25F3C542" w14:textId="77777777" w:rsidR="00651298" w:rsidRPr="00BD0463" w:rsidRDefault="00651298" w:rsidP="00B87CE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B5B5BA" w14:textId="72BFDE05" w:rsidR="00B87CE2" w:rsidRPr="00BD0463" w:rsidRDefault="000D5A2B" w:rsidP="00B87CE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463">
        <w:rPr>
          <w:rFonts w:ascii="Times New Roman" w:hAnsi="Times New Roman" w:cs="Times New Roman"/>
          <w:color w:val="000000" w:themeColor="text1"/>
          <w:sz w:val="28"/>
          <w:szCs w:val="28"/>
        </w:rPr>
        <w:t>April 27</w:t>
      </w:r>
      <w:r w:rsidRPr="00BD046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 w:rsidRPr="00BD0463">
        <w:rPr>
          <w:rFonts w:ascii="Times New Roman" w:hAnsi="Times New Roman" w:cs="Times New Roman"/>
          <w:color w:val="000000" w:themeColor="text1"/>
          <w:sz w:val="28"/>
          <w:szCs w:val="28"/>
        </w:rPr>
        <w:t>, 2018</w:t>
      </w:r>
    </w:p>
    <w:p w14:paraId="45B5626C" w14:textId="6703BFD3" w:rsidR="000D5A2B" w:rsidRPr="00BD0463" w:rsidRDefault="000D5A2B" w:rsidP="00B87CE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463">
        <w:rPr>
          <w:rFonts w:ascii="Times New Roman" w:hAnsi="Times New Roman" w:cs="Times New Roman"/>
          <w:color w:val="000000" w:themeColor="text1"/>
          <w:sz w:val="28"/>
          <w:szCs w:val="28"/>
        </w:rPr>
        <w:t>Trinity Methodist Church</w:t>
      </w:r>
    </w:p>
    <w:p w14:paraId="13E32DA0" w14:textId="77777777" w:rsidR="00651298" w:rsidRDefault="00651298" w:rsidP="00B87CE2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52FB466C" w14:textId="77777777" w:rsidR="00C117D3" w:rsidRPr="00BD0463" w:rsidRDefault="00C117D3" w:rsidP="00B87CE2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7909A291" w14:textId="77777777" w:rsidR="00B87CE2" w:rsidRPr="00BD0463" w:rsidRDefault="00B87CE2" w:rsidP="00B87CE2">
      <w:pPr>
        <w:jc w:val="center"/>
        <w:rPr>
          <w:rFonts w:ascii="Apple Chancery" w:hAnsi="Apple Chancery" w:cs="Apple Chancery"/>
          <w:b/>
          <w:i/>
          <w:color w:val="000000" w:themeColor="text1"/>
          <w:sz w:val="32"/>
          <w:szCs w:val="32"/>
        </w:rPr>
      </w:pPr>
      <w:r w:rsidRPr="00BD0463">
        <w:rPr>
          <w:rFonts w:ascii="Apple Chancery" w:hAnsi="Apple Chancery" w:cs="Apple Chancery"/>
          <w:b/>
          <w:i/>
          <w:color w:val="000000" w:themeColor="text1"/>
          <w:sz w:val="32"/>
          <w:szCs w:val="32"/>
        </w:rPr>
        <w:t>“Art in Bloom”</w:t>
      </w:r>
    </w:p>
    <w:p w14:paraId="0D5A1E65" w14:textId="77777777" w:rsidR="00651298" w:rsidRDefault="00651298" w:rsidP="003D1F38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CC97E58" w14:textId="77777777" w:rsidR="00C117D3" w:rsidRPr="00BD0463" w:rsidRDefault="00C117D3" w:rsidP="003D1F38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6ACB60C3" w14:textId="5C5CCAD9" w:rsidR="00606FE5" w:rsidRPr="00BD0463" w:rsidRDefault="00606FE5" w:rsidP="003D1F38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D04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Club Presidents: Emily </w:t>
      </w:r>
      <w:proofErr w:type="spellStart"/>
      <w:r w:rsidRPr="00BD04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Panek</w:t>
      </w:r>
      <w:proofErr w:type="spellEnd"/>
      <w:r w:rsidRPr="00BD04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and </w:t>
      </w:r>
      <w:r w:rsidR="005E3278" w:rsidRPr="00BD04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Rita </w:t>
      </w:r>
      <w:proofErr w:type="spellStart"/>
      <w:r w:rsidR="005E3278" w:rsidRPr="00BD04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Thoedoras</w:t>
      </w:r>
      <w:proofErr w:type="spellEnd"/>
    </w:p>
    <w:p w14:paraId="07AD11CC" w14:textId="28204F48" w:rsidR="000D5A2B" w:rsidRPr="00BD0463" w:rsidRDefault="005E3278" w:rsidP="003D1F38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D04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General Chairperson: Sus</w:t>
      </w:r>
      <w:r w:rsidR="000D5A2B" w:rsidRPr="00BD04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ie Cochran</w:t>
      </w:r>
      <w:r w:rsidRPr="00BD04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330 </w:t>
      </w:r>
      <w:proofErr w:type="spellStart"/>
      <w:r w:rsidRPr="00BD04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Evaro</w:t>
      </w:r>
      <w:proofErr w:type="spellEnd"/>
      <w:r w:rsidRPr="00BD04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Drive, Port Charlotte, 941-624-5135</w:t>
      </w:r>
    </w:p>
    <w:p w14:paraId="588AE2FA" w14:textId="77777777" w:rsidR="00701753" w:rsidRPr="00BD0463" w:rsidRDefault="00701753" w:rsidP="003D1F38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6D473C4C" w14:textId="77777777" w:rsidR="00B87CE2" w:rsidRPr="00BD0463" w:rsidRDefault="00B87CE2" w:rsidP="00B87CE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0E119EE" w14:textId="4E866B9C" w:rsidR="00B87CE2" w:rsidRPr="00BD0463" w:rsidRDefault="002D649B" w:rsidP="004C70EB">
      <w:pPr>
        <w:ind w:left="72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Division I</w:t>
      </w:r>
      <w:r w:rsidR="00B87CE2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: Horticulture: Art in Nature – Chairperson: Valerie O</w:t>
      </w:r>
      <w:r w:rsidR="000D5A2B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l</w:t>
      </w:r>
      <w:r w:rsidR="00B87CE2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linger</w:t>
      </w:r>
      <w:r w:rsidR="004C70EB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, 6756 Van Camp Street, North Port, 34291 [941) 423-4207</w:t>
      </w:r>
    </w:p>
    <w:p w14:paraId="1F4628EB" w14:textId="77777777" w:rsidR="002D649B" w:rsidRDefault="002D649B" w:rsidP="004C70EB">
      <w:pPr>
        <w:ind w:left="72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E1CDC4F" w14:textId="11BC24C6" w:rsidR="000D5A2B" w:rsidRPr="00BD0463" w:rsidRDefault="002D649B" w:rsidP="004C70EB">
      <w:pPr>
        <w:ind w:left="72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Division II</w:t>
      </w:r>
      <w:r w:rsidR="000D5A2B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: Design: Art in the Imagination – Chairperson: Gail Miller</w:t>
      </w:r>
      <w:r w:rsidR="004C70EB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, 2649 Nanette Lane, North Port, 34287 (513) 312-8309</w:t>
      </w:r>
    </w:p>
    <w:p w14:paraId="05BC8A46" w14:textId="77777777" w:rsidR="000D5A2B" w:rsidRDefault="000D5A2B" w:rsidP="00B87CE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8920390" w14:textId="77777777" w:rsidR="00C117D3" w:rsidRPr="00BD0463" w:rsidRDefault="00C117D3" w:rsidP="00B87CE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E894A3B" w14:textId="433B0D85" w:rsidR="000D5A2B" w:rsidRDefault="000D5A2B" w:rsidP="00B87CE2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Schedule of Events</w:t>
      </w:r>
    </w:p>
    <w:p w14:paraId="5A42968D" w14:textId="77777777" w:rsidR="00CE47F8" w:rsidRPr="00BD0463" w:rsidRDefault="00CE47F8" w:rsidP="00B87CE2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09C20C0" w14:textId="77777777" w:rsidR="000D5A2B" w:rsidRPr="00BD0463" w:rsidRDefault="000D5A2B" w:rsidP="00B87CE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Thursday April 26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th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, 2018, 2-5:00p.m. – Set up and preparation at the Methodist Church</w:t>
      </w:r>
    </w:p>
    <w:p w14:paraId="306273ED" w14:textId="32336B50" w:rsidR="00644019" w:rsidRPr="00BD0463" w:rsidRDefault="000D5A2B" w:rsidP="00B87CE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Friday April 27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th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644019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2018</w:t>
      </w:r>
    </w:p>
    <w:p w14:paraId="43B28209" w14:textId="72C47606" w:rsidR="00644019" w:rsidRPr="00BD0463" w:rsidRDefault="00644019" w:rsidP="00B87CE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8-10:00a.m.- Entries will be accepted.</w:t>
      </w:r>
    </w:p>
    <w:p w14:paraId="79A89FF2" w14:textId="1DBAD4AA" w:rsidR="00644019" w:rsidRPr="00BD0463" w:rsidRDefault="00644019" w:rsidP="00B87CE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10</w:t>
      </w:r>
      <w:r w:rsidR="009548E1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-12noon – Judging</w:t>
      </w:r>
    </w:p>
    <w:p w14:paraId="6D58B85A" w14:textId="6859E2AD" w:rsidR="00644019" w:rsidRPr="00BD0463" w:rsidRDefault="009548E1" w:rsidP="00B87CE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1:00</w:t>
      </w:r>
      <w:r w:rsidR="00644019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</w:t>
      </w:r>
      <w:r w:rsidR="00E70E2E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44019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4:00p.m. – View the show and vote for People’s Choice Award.</w:t>
      </w:r>
    </w:p>
    <w:p w14:paraId="71B6158F" w14:textId="77777777" w:rsidR="00B47759" w:rsidRDefault="00B47759" w:rsidP="00B87CE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49F6BE6" w14:textId="77777777" w:rsidR="00C117D3" w:rsidRPr="00BD0463" w:rsidRDefault="00C117D3" w:rsidP="00B87CE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019698C" w14:textId="77777777" w:rsidR="007E5F03" w:rsidRDefault="00B47759" w:rsidP="00B87CE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General Rule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 </w:t>
      </w:r>
    </w:p>
    <w:p w14:paraId="47968DD1" w14:textId="77777777" w:rsidR="00CE47F8" w:rsidRPr="00BD0463" w:rsidRDefault="00CE47F8" w:rsidP="00B87CE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3084179" w14:textId="56083392" w:rsidR="007E5F03" w:rsidRPr="00BD0463" w:rsidRDefault="00B47759" w:rsidP="007E5F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Only members </w:t>
      </w:r>
      <w:r w:rsidR="00587162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of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the Allamanda Garden Club may enter this show. </w:t>
      </w:r>
    </w:p>
    <w:p w14:paraId="63BE7C0D" w14:textId="77777777" w:rsidR="004C70EB" w:rsidRPr="00BD0463" w:rsidRDefault="00B47759" w:rsidP="004C70E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Entry cards will be available from each d</w:t>
      </w:r>
      <w:r w:rsidR="007E5F03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ivision chairman by the March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meeting</w:t>
      </w:r>
      <w:r w:rsidR="00DF5C73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C900644" w14:textId="77777777" w:rsidR="005E3278" w:rsidRPr="00BD0463" w:rsidRDefault="00B47759" w:rsidP="005E32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Exhibits will only be accepted from 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8:00am until 10:00am</w:t>
      </w:r>
      <w:r w:rsidR="00032D04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, the day of the show - April-27,</w:t>
      </w:r>
      <w:r w:rsidR="007D56BB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32D04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2018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57BE1103" w14:textId="77777777" w:rsidR="005E3278" w:rsidRPr="00BD0463" w:rsidRDefault="00B47759" w:rsidP="005E32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Judging will begin at 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10:00am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on the day of the show. Only the General Chairmen, Classification Chairmen, and clerks will be allowed on the show floor</w:t>
      </w:r>
      <w:r w:rsidR="00032D04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during the time of judging. </w:t>
      </w:r>
    </w:p>
    <w:p w14:paraId="51C6B2FA" w14:textId="77777777" w:rsidR="005E3278" w:rsidRPr="00BD0463" w:rsidRDefault="00B47759" w:rsidP="005E32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The General Chairmen and the Classification Chairmen must be available during all judging</w:t>
      </w:r>
      <w:r w:rsidR="00032D04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 possible consultations. </w:t>
      </w:r>
    </w:p>
    <w:p w14:paraId="3A9A4049" w14:textId="77777777" w:rsidR="005E3278" w:rsidRPr="00BD0463" w:rsidRDefault="00B47759" w:rsidP="005E32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The Classification Chairman for each Division must review all entries for proper identification and</w:t>
      </w:r>
      <w:r w:rsidR="00032D04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conformity to the schedule. </w:t>
      </w:r>
    </w:p>
    <w:p w14:paraId="02C52045" w14:textId="77777777" w:rsidR="005E3278" w:rsidRPr="00BD0463" w:rsidRDefault="00B47759" w:rsidP="005E32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decision of the judges is final. Awards may be withheld if not merited. </w:t>
      </w:r>
    </w:p>
    <w:p w14:paraId="331D25D2" w14:textId="77777777" w:rsidR="005E3278" w:rsidRPr="00BD0463" w:rsidRDefault="00B47759" w:rsidP="005E32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Plants on the state's endangered or conservation plant list must be grown by the exhibitor or collected in a legal manner and so identified. No invasive plants allowed as per http://livinggreen.ifas.ufl.edu/landscaDing/invasive exotic plants.html </w:t>
      </w:r>
    </w:p>
    <w:p w14:paraId="3444DD1C" w14:textId="038D5854" w:rsidR="005E3278" w:rsidRPr="00BD0463" w:rsidRDefault="00B47759" w:rsidP="005E32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There must be an emphasis on fresh plant material. 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No artificial plant material will</w:t>
      </w:r>
      <w:r w:rsidR="00032D04" w:rsidRPr="00BD046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be allowed in any division</w:t>
      </w:r>
      <w:r w:rsidR="00032D04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5C8852AE" w14:textId="50E34C05" w:rsidR="00701753" w:rsidRPr="00BD0463" w:rsidRDefault="00B47759" w:rsidP="005E32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Exhibits mu</w:t>
      </w:r>
      <w:r w:rsidR="00032D04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st be the work of one exhibitor</w:t>
      </w:r>
      <w:r w:rsidR="00AE303F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4473EF00" w14:textId="7594C210" w:rsidR="00032D04" w:rsidRPr="00BD0463" w:rsidRDefault="00701753" w:rsidP="006F6C9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br w:type="page"/>
      </w:r>
    </w:p>
    <w:p w14:paraId="277EC64B" w14:textId="77777777" w:rsidR="00CE47F8" w:rsidRDefault="00CE47F8" w:rsidP="00032D04">
      <w:pPr>
        <w:pStyle w:val="ListParagraph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EA4B66E" w14:textId="77777777" w:rsidR="00032D04" w:rsidRPr="00CE47F8" w:rsidRDefault="00B47759" w:rsidP="00032D04">
      <w:pPr>
        <w:pStyle w:val="ListParagraph"/>
        <w:jc w:val="center"/>
        <w:rPr>
          <w:rFonts w:ascii="Times New Roman" w:hAnsi="Times New Roman" w:cs="Times New Roman"/>
          <w:b/>
          <w:color w:val="000000" w:themeColor="text1"/>
          <w:sz w:val="28"/>
          <w:szCs w:val="22"/>
        </w:rPr>
      </w:pPr>
      <w:r w:rsidRPr="00CE47F8">
        <w:rPr>
          <w:rFonts w:ascii="Times New Roman" w:hAnsi="Times New Roman" w:cs="Times New Roman"/>
          <w:b/>
          <w:color w:val="000000" w:themeColor="text1"/>
          <w:sz w:val="28"/>
          <w:szCs w:val="22"/>
        </w:rPr>
        <w:t xml:space="preserve">Awards </w:t>
      </w:r>
    </w:p>
    <w:p w14:paraId="5358EEB0" w14:textId="77777777" w:rsidR="00032D04" w:rsidRDefault="00032D04" w:rsidP="00032D04">
      <w:pPr>
        <w:pStyle w:val="ListParagraph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3AC97BE" w14:textId="77777777" w:rsidR="002D649B" w:rsidRPr="00BD0463" w:rsidRDefault="002D649B" w:rsidP="00032D04">
      <w:pPr>
        <w:pStyle w:val="ListParagraph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16600C3" w14:textId="7FF77538" w:rsidR="00B47759" w:rsidRPr="00BD0463" w:rsidRDefault="00B47759" w:rsidP="00032D04">
      <w:pPr>
        <w:pStyle w:val="ListParagrap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The NGC Standard System of Awards:</w:t>
      </w:r>
    </w:p>
    <w:p w14:paraId="67C2E170" w14:textId="77777777" w:rsidR="004733B5" w:rsidRPr="00BD0463" w:rsidRDefault="004733B5" w:rsidP="00032D04">
      <w:pPr>
        <w:pStyle w:val="ListParagrap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A5CDD7" w14:textId="127049D8" w:rsidR="00FB230C" w:rsidRPr="00BD0463" w:rsidRDefault="00BD0463" w:rsidP="009D6E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Horticulture m</w:t>
      </w:r>
      <w:r w:rsidR="0056320D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ay have more than one blue, red, yellow or white ribbon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per class</w:t>
      </w:r>
      <w:r w:rsidR="0056320D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8B2C63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Design</w:t>
      </w:r>
      <w:r w:rsidR="009D6EBB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will have o</w:t>
      </w:r>
      <w:r w:rsidR="004733B5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nly one first</w:t>
      </w:r>
      <w:r w:rsidR="009D6EBB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place (blue) ribbon per class, o</w:t>
      </w:r>
      <w:r w:rsidR="004733B5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nly one secon</w:t>
      </w:r>
      <w:r w:rsidR="009D6EBB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d place (red) ribbon per class, only one third place (yellow) ribbon per class and, o</w:t>
      </w:r>
      <w:r w:rsidR="004733B5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ne or more honorable mentio</w:t>
      </w:r>
      <w:r w:rsidR="00FB230C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 (white) ribbons, as merited. </w:t>
      </w:r>
    </w:p>
    <w:p w14:paraId="6DB8883A" w14:textId="77777777" w:rsidR="00CC3F1B" w:rsidRPr="00BD0463" w:rsidRDefault="004733B5" w:rsidP="00FB23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The Best-in-Show Awards will be offered in Horticulture and Design divisions. Best in Show is a ro</w:t>
      </w:r>
      <w:r w:rsidR="00CC3F1B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sette of three blue ribbons. </w:t>
      </w:r>
    </w:p>
    <w:p w14:paraId="3A4F728F" w14:textId="78CD8D77" w:rsidR="004733B5" w:rsidRPr="00BD0463" w:rsidRDefault="00CC3F1B" w:rsidP="00CC3F1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r w:rsidR="004733B5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People's Cho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ice award will be offered in both</w:t>
      </w:r>
      <w:r w:rsidR="004733B5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Horticulture and</w:t>
      </w:r>
      <w:r w:rsidR="004733B5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D0463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Design </w:t>
      </w:r>
      <w:r w:rsidR="004733B5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Division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 w:rsidR="009D6EBB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, voted on by members and guests on all entries.</w:t>
      </w:r>
      <w:r w:rsidR="004733B5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16C5EB10" w14:textId="77777777" w:rsidR="00E71EDF" w:rsidRDefault="00E71EDF" w:rsidP="00797225">
      <w:pPr>
        <w:pStyle w:val="ListParagraph"/>
        <w:ind w:left="576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70DD232" w14:textId="77777777" w:rsidR="00E90FE9" w:rsidRDefault="00E90FE9" w:rsidP="00797225">
      <w:pPr>
        <w:pStyle w:val="ListParagraph"/>
        <w:ind w:left="576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D574C3A" w14:textId="77777777" w:rsidR="00E90FE9" w:rsidRPr="00797225" w:rsidRDefault="00E90FE9" w:rsidP="00797225">
      <w:pPr>
        <w:pStyle w:val="ListParagraph"/>
        <w:ind w:left="576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DE6C7E8" w14:textId="4142A823" w:rsidR="00F9613C" w:rsidRDefault="00797225" w:rsidP="00797225">
      <w:pPr>
        <w:ind w:left="4320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r w:rsidRPr="00797225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DIVISION I</w:t>
      </w:r>
    </w:p>
    <w:p w14:paraId="75CB68A8" w14:textId="77777777" w:rsidR="00CE47F8" w:rsidRPr="00797225" w:rsidRDefault="00CE47F8" w:rsidP="00797225">
      <w:pPr>
        <w:ind w:left="4320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</w:p>
    <w:p w14:paraId="317BEC90" w14:textId="77777777" w:rsidR="00F9613C" w:rsidRDefault="00F9613C" w:rsidP="00F9613C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BD046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HORTICULTURE RULES</w:t>
      </w:r>
    </w:p>
    <w:p w14:paraId="458A0084" w14:textId="77777777" w:rsidR="00CE47F8" w:rsidRPr="00BD0463" w:rsidRDefault="00CE47F8" w:rsidP="00F9613C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</w:p>
    <w:p w14:paraId="7A2F201C" w14:textId="77777777" w:rsidR="00F9613C" w:rsidRPr="00BD0463" w:rsidRDefault="00F9613C" w:rsidP="00F9613C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CEFBD2B" w14:textId="77777777" w:rsidR="00F9613C" w:rsidRPr="00BD0463" w:rsidRDefault="00F9613C" w:rsidP="00F9613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1.  All plant material must be fresh and have been grown by the exhibitor.</w:t>
      </w:r>
    </w:p>
    <w:p w14:paraId="14390326" w14:textId="77777777" w:rsidR="00F9613C" w:rsidRPr="00BD0463" w:rsidRDefault="00F9613C" w:rsidP="00F9613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A3A8B44" w14:textId="77777777" w:rsidR="00F9613C" w:rsidRPr="00BD0463" w:rsidRDefault="00F9613C" w:rsidP="00F9613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2. Exhibits must have been in the possession of the exhibitor for no fewer that 90 days.</w:t>
      </w:r>
    </w:p>
    <w:p w14:paraId="62FD8DF6" w14:textId="77777777" w:rsidR="00F9613C" w:rsidRPr="00BD0463" w:rsidRDefault="00F9613C" w:rsidP="00F9613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14:paraId="343C038A" w14:textId="47E1FAE4" w:rsidR="00F9613C" w:rsidRPr="00BD0463" w:rsidRDefault="00F9613C" w:rsidP="00F9613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 Plant material may not be altered by the </w:t>
      </w:r>
      <w:r w:rsidR="00587162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application (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treatment) of oil, commercial “shine” products, etc. that artificially change the natural color and texture.</w:t>
      </w:r>
    </w:p>
    <w:p w14:paraId="7D60918E" w14:textId="77777777" w:rsidR="00F9613C" w:rsidRPr="00BD0463" w:rsidRDefault="00F9613C" w:rsidP="00F9613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CBCFF46" w14:textId="77777777" w:rsidR="00F9613C" w:rsidRPr="00BD0463" w:rsidRDefault="00F9613C" w:rsidP="00F9613C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4.  </w:t>
      </w:r>
      <w:r w:rsidRPr="00BD046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All specimens must be correctly labeled with common and botanical names.</w:t>
      </w:r>
    </w:p>
    <w:p w14:paraId="799A2905" w14:textId="77777777" w:rsidR="00F9613C" w:rsidRPr="00BD0463" w:rsidRDefault="00F9613C" w:rsidP="00F9613C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2A24AA1E" w14:textId="77777777" w:rsidR="00F9613C" w:rsidRPr="00BD0463" w:rsidRDefault="00F9613C" w:rsidP="00F9613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5.  An exhibitor may make more than one entry per class if each entry is a different color or type.  </w:t>
      </w:r>
    </w:p>
    <w:p w14:paraId="5B9EF9C5" w14:textId="77777777" w:rsidR="00F9613C" w:rsidRPr="00BD0463" w:rsidRDefault="00F9613C" w:rsidP="00F9613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7CE0CF3B" w14:textId="77777777" w:rsidR="00F9613C" w:rsidRPr="00BD0463" w:rsidRDefault="00F9613C" w:rsidP="00F9613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6.  Cut specimens must be displayed in clear transparent bottles provided by the committee.  Specimens should not have foliage below the water line.</w:t>
      </w:r>
    </w:p>
    <w:p w14:paraId="577B1460" w14:textId="77777777" w:rsidR="00F9613C" w:rsidRPr="00BD0463" w:rsidRDefault="00F9613C" w:rsidP="00F9613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7C99027" w14:textId="486A18DB" w:rsidR="00F9613C" w:rsidRPr="00BD0463" w:rsidRDefault="00A27DB8" w:rsidP="00F9613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7.  Wedging: A</w:t>
      </w:r>
      <w:r w:rsidR="00F9613C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small inconspicuous “plug” in the neck of a container to improve the pose of the specimen, is permitte</w:t>
      </w:r>
      <w:r w:rsidR="00FE0780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d.  Wedging may be visible but </w:t>
      </w:r>
      <w:r w:rsidR="00587162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must not</w:t>
      </w:r>
      <w:r w:rsidR="00F9613C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detract from the cut specimen.  Wedging will be provided by the committee.</w:t>
      </w:r>
    </w:p>
    <w:p w14:paraId="7AABE382" w14:textId="77777777" w:rsidR="00F9613C" w:rsidRPr="00BD0463" w:rsidRDefault="00F9613C" w:rsidP="00F9613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43ED09" w14:textId="77777777" w:rsidR="00F9613C" w:rsidRPr="00BD0463" w:rsidRDefault="00F9613C" w:rsidP="00F9613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8.  Double potting is permitted, but the inner pot must not be visible.</w:t>
      </w:r>
    </w:p>
    <w:p w14:paraId="5BE94105" w14:textId="77777777" w:rsidR="00F9613C" w:rsidRPr="00BD0463" w:rsidRDefault="00F9613C" w:rsidP="00F9613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E7032FC" w14:textId="487D4C3D" w:rsidR="00F9613C" w:rsidRPr="00BD0463" w:rsidRDefault="00F9613C" w:rsidP="00F9613C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9.  </w:t>
      </w:r>
      <w:r w:rsidRPr="00BD046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All entry cards must be filled out and submitted in advance to: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BD046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Valerie Ollinger, 6758 Van Camp St., North Port, </w:t>
      </w:r>
      <w:r w:rsidR="00587162" w:rsidRPr="00BD046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FL</w:t>
      </w:r>
      <w:r w:rsidRPr="00BD046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34291</w:t>
      </w:r>
    </w:p>
    <w:p w14:paraId="5160C30A" w14:textId="77777777" w:rsidR="00F9613C" w:rsidRPr="00BD0463" w:rsidRDefault="00F9613C" w:rsidP="00F9613C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0C0C0F4" w14:textId="4C01C3B6" w:rsidR="00FE0780" w:rsidRPr="00BD0463" w:rsidRDefault="00FE0780" w:rsidP="00FE0780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10.</w:t>
      </w:r>
      <w:r w:rsidR="00F9613C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r w:rsidR="00F9613C" w:rsidRPr="00BD046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Classification Chairman has the authority to subdivide or change classes as necessary.</w:t>
      </w:r>
    </w:p>
    <w:p w14:paraId="60A302C3" w14:textId="77777777" w:rsidR="00404035" w:rsidRPr="00BD0463" w:rsidRDefault="00404035" w:rsidP="00FE078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0444EFB0" w14:textId="77777777" w:rsidR="00055550" w:rsidRPr="00BD0463" w:rsidRDefault="00FE0780" w:rsidP="00FE078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11. The Best in Show is chosen from the Horticulture winners of section awards.</w:t>
      </w:r>
    </w:p>
    <w:p w14:paraId="5226BF89" w14:textId="77777777" w:rsidR="00055550" w:rsidRPr="00BD0463" w:rsidRDefault="00055550" w:rsidP="00FE078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093E6DA5" w14:textId="77777777" w:rsidR="00055550" w:rsidRPr="00BD0463" w:rsidRDefault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br w:type="page"/>
      </w:r>
    </w:p>
    <w:p w14:paraId="750AB4C1" w14:textId="77777777" w:rsidR="00055550" w:rsidRPr="00BD0463" w:rsidRDefault="00055550" w:rsidP="00055550">
      <w:pPr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BD0463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 xml:space="preserve">DIVISION I </w:t>
      </w:r>
    </w:p>
    <w:p w14:paraId="46F26FDA" w14:textId="3C15402B" w:rsidR="00055550" w:rsidRPr="00BD0463" w:rsidRDefault="00055550" w:rsidP="00055550">
      <w:pPr>
        <w:jc w:val="center"/>
        <w:rPr>
          <w:rFonts w:ascii="Times New Roman" w:hAnsi="Times New Roman" w:cs="Times New Roman"/>
          <w:bCs/>
          <w:color w:val="000000" w:themeColor="text1"/>
          <w:u w:val="single"/>
        </w:rPr>
      </w:pPr>
      <w:r w:rsidRPr="00BD0463">
        <w:rPr>
          <w:rFonts w:ascii="Times New Roman" w:hAnsi="Times New Roman" w:cs="Times New Roman"/>
          <w:b/>
          <w:bCs/>
          <w:color w:val="000000" w:themeColor="text1"/>
          <w:u w:val="single"/>
        </w:rPr>
        <w:t>HORTICULTURE DIVISION</w:t>
      </w:r>
    </w:p>
    <w:p w14:paraId="690BDC79" w14:textId="61B85DA8" w:rsidR="00C75480" w:rsidRPr="00BD0463" w:rsidRDefault="00C75480" w:rsidP="00055550">
      <w:pPr>
        <w:jc w:val="center"/>
        <w:rPr>
          <w:rFonts w:ascii="Times New Roman" w:hAnsi="Times New Roman" w:cs="Times New Roman"/>
          <w:bCs/>
          <w:i/>
          <w:color w:val="000000" w:themeColor="text1"/>
        </w:rPr>
      </w:pPr>
      <w:r w:rsidRPr="00BD0463">
        <w:rPr>
          <w:rFonts w:ascii="Times New Roman" w:hAnsi="Times New Roman" w:cs="Times New Roman"/>
          <w:bCs/>
          <w:i/>
          <w:color w:val="000000" w:themeColor="text1"/>
        </w:rPr>
        <w:t>“Art in Nature”</w:t>
      </w:r>
    </w:p>
    <w:p w14:paraId="3B711C29" w14:textId="5118BB08" w:rsidR="00055550" w:rsidRPr="00F03E71" w:rsidRDefault="00E14B41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F03E7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Eligible for Best in Show </w:t>
      </w:r>
      <w:r w:rsidR="00F03E71" w:rsidRPr="00F03E7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Horticulture Award</w:t>
      </w:r>
    </w:p>
    <w:p w14:paraId="32F7377E" w14:textId="77777777" w:rsidR="00F03E71" w:rsidRPr="00797225" w:rsidRDefault="00F03E71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</w:pPr>
    </w:p>
    <w:p w14:paraId="3EEF2C3B" w14:textId="5064DA3A" w:rsidR="00900D13" w:rsidRDefault="00055550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79722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SECTION A</w:t>
      </w:r>
      <w:r w:rsidRPr="00797225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:</w:t>
      </w: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797225" w:rsidRPr="00797225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 xml:space="preserve">Oversized </w:t>
      </w:r>
      <w:r w:rsidR="00797225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plants</w:t>
      </w:r>
      <w:r w:rsidR="00797225" w:rsidRPr="0079722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grown in</w:t>
      </w:r>
      <w:r w:rsidR="00224CBE" w:rsidRPr="0079722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79722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containers larger than 10"</w:t>
      </w:r>
      <w:r w:rsidR="0079722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in diameter</w:t>
      </w:r>
      <w:r w:rsidR="00900D1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 w:rsidR="00900D1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 w:rsidR="00900D13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“</w:t>
      </w:r>
      <w:r w:rsidR="00900D13" w:rsidRPr="00BD0463"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  <w:t>Degas”</w:t>
      </w:r>
    </w:p>
    <w:p w14:paraId="2FB54558" w14:textId="22D98640" w:rsidR="00055550" w:rsidRPr="00BD0463" w:rsidRDefault="00900D13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20pound weight limit</w:t>
      </w:r>
      <w:r w:rsidR="00A23209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</w:p>
    <w:p w14:paraId="123EAB46" w14:textId="6CD0A128" w:rsidR="00055550" w:rsidRPr="00BD0463" w:rsidRDefault="00224CBE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Eligible for the Growers Choice </w:t>
      </w:r>
      <w:r w:rsidR="00055550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Award</w:t>
      </w:r>
    </w:p>
    <w:p w14:paraId="136B23B6" w14:textId="77777777" w:rsidR="00055550" w:rsidRPr="00BD0463" w:rsidRDefault="00055550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1C8893D8" w14:textId="23BAB139" w:rsidR="00055550" w:rsidRPr="00BD0463" w:rsidRDefault="00055550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Class 1: Flowering Plants</w:t>
      </w:r>
    </w:p>
    <w:p w14:paraId="1DBD1EE4" w14:textId="0F743FDF" w:rsidR="00055550" w:rsidRPr="00BD0463" w:rsidRDefault="00055550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Class 2: Foliage Plants </w:t>
      </w:r>
    </w:p>
    <w:p w14:paraId="4A681980" w14:textId="4A8FB966" w:rsidR="00055550" w:rsidRPr="00BD0463" w:rsidRDefault="00055550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Class 3: Other</w:t>
      </w:r>
    </w:p>
    <w:p w14:paraId="7735A74D" w14:textId="77777777" w:rsidR="00055550" w:rsidRPr="00BD0463" w:rsidRDefault="00055550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6946B60C" w14:textId="4CFBC52F" w:rsidR="00055550" w:rsidRPr="00BD0463" w:rsidRDefault="00055550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SECTION B. </w:t>
      </w: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Container grown flowering plants</w:t>
      </w:r>
      <w:r w:rsidR="00797225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,</w:t>
      </w: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 xml:space="preserve"> </w:t>
      </w:r>
      <w:r w:rsidR="00797225" w:rsidRPr="0079722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maximum pot size</w:t>
      </w:r>
      <w:r w:rsidR="00C566A0" w:rsidRPr="0079722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no larger than 10”</w:t>
      </w:r>
      <w:r w:rsidR="0079722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in diameter</w:t>
      </w:r>
      <w:r w:rsidR="00A23209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 w:rsidR="00A23209" w:rsidRPr="00BD0463"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  <w:t>“Matisse”</w:t>
      </w:r>
    </w:p>
    <w:p w14:paraId="2C570231" w14:textId="77777777" w:rsidR="00055550" w:rsidRPr="00BD0463" w:rsidRDefault="00055550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Eligible for the Growers Choice Award </w:t>
      </w:r>
    </w:p>
    <w:p w14:paraId="7A7D9067" w14:textId="77777777" w:rsidR="00055550" w:rsidRPr="00BD0463" w:rsidRDefault="00055550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7D5782D1" w14:textId="4B2EBCB4" w:rsidR="00055550" w:rsidRPr="00BD0463" w:rsidRDefault="00055550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Class </w:t>
      </w:r>
      <w:r w:rsidR="00930AC6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4: Annual</w:t>
      </w: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 </w:t>
      </w:r>
    </w:p>
    <w:p w14:paraId="6032D8E2" w14:textId="2EB8E7F8" w:rsidR="00055550" w:rsidRPr="00BD0463" w:rsidRDefault="00930AC6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Class 5: </w:t>
      </w:r>
      <w:r w:rsidR="00055550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Perennials</w:t>
      </w:r>
    </w:p>
    <w:p w14:paraId="2477998F" w14:textId="70F0F63D" w:rsidR="00055550" w:rsidRPr="00BD0463" w:rsidRDefault="00930AC6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Class 6: </w:t>
      </w:r>
      <w:r w:rsidR="00055550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Other</w:t>
      </w:r>
    </w:p>
    <w:p w14:paraId="20D170E5" w14:textId="77777777" w:rsidR="00055550" w:rsidRPr="00BD0463" w:rsidRDefault="00055550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10A95935" w14:textId="5B434700" w:rsidR="00055550" w:rsidRPr="00BD0463" w:rsidRDefault="00930AC6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SECTION C: </w:t>
      </w:r>
      <w:r w:rsidR="00055550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Container grown foliage plants</w:t>
      </w:r>
      <w:r w:rsidR="00797225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,</w:t>
      </w:r>
      <w:r w:rsidR="00991AEA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 xml:space="preserve"> </w:t>
      </w:r>
      <w:r w:rsidR="00797225" w:rsidRPr="0079722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maximum pot size no larger than 10”</w:t>
      </w:r>
      <w:r w:rsidR="0079722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in diameter</w:t>
      </w:r>
      <w:r w:rsidR="00A23209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 w:rsidR="00A23209" w:rsidRPr="00BD0463"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  <w:t>“Dali”</w:t>
      </w:r>
    </w:p>
    <w:p w14:paraId="01BB5D9A" w14:textId="77777777" w:rsidR="00055550" w:rsidRPr="00BD0463" w:rsidRDefault="00055550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Eligible for the Growers Choice Award</w:t>
      </w:r>
    </w:p>
    <w:p w14:paraId="5A54266F" w14:textId="77777777" w:rsidR="00055550" w:rsidRPr="00BD0463" w:rsidRDefault="00055550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3C5C4B25" w14:textId="492E3A43" w:rsidR="00055550" w:rsidRPr="00BD0463" w:rsidRDefault="00055550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Class 7</w:t>
      </w:r>
      <w:r w:rsidR="00930AC6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: </w:t>
      </w: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Annuals</w:t>
      </w:r>
    </w:p>
    <w:p w14:paraId="3F07B1BA" w14:textId="77777777" w:rsidR="00797225" w:rsidRDefault="00930AC6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Class 8: </w:t>
      </w:r>
      <w:r w:rsidR="00055550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Perennials</w:t>
      </w:r>
    </w:p>
    <w:p w14:paraId="4926DD60" w14:textId="3E3FD9E0" w:rsidR="00930AC6" w:rsidRPr="00BD0463" w:rsidRDefault="00797225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Class 9: Other</w:t>
      </w:r>
      <w:r w:rsidR="00055550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</w:p>
    <w:p w14:paraId="01BB9981" w14:textId="77777777" w:rsidR="00930AC6" w:rsidRPr="00BD0463" w:rsidRDefault="00930AC6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4214610C" w14:textId="0968DB68" w:rsidR="007D56BB" w:rsidRPr="00BD0463" w:rsidRDefault="007D56BB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SECTION D: </w:t>
      </w:r>
      <w:r w:rsidR="00055550" w:rsidRPr="006842A4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Container gr</w:t>
      </w:r>
      <w:r w:rsidRPr="006842A4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own orchid</w:t>
      </w:r>
      <w:r w:rsidR="006842A4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s in h</w:t>
      </w: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anging and non-</w:t>
      </w:r>
      <w:r w:rsidR="00055550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hanging containers</w:t>
      </w:r>
      <w:r w:rsidR="006842A4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maximum pot size 14” in diameter</w:t>
      </w:r>
      <w:r w:rsidR="00C90DCB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  <w:t>“Monet”</w:t>
      </w:r>
    </w:p>
    <w:p w14:paraId="37EFB648" w14:textId="29667C37" w:rsidR="007D56BB" w:rsidRPr="00BD0463" w:rsidRDefault="00055550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Eligible </w:t>
      </w:r>
      <w:r w:rsidR="007D56BB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for the Allamanda Garden Club </w:t>
      </w:r>
      <w:r w:rsidR="006574DE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Special </w:t>
      </w:r>
      <w:r w:rsidR="007D56BB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award.</w:t>
      </w:r>
    </w:p>
    <w:p w14:paraId="24D9B670" w14:textId="77777777" w:rsidR="007D56BB" w:rsidRPr="00BD0463" w:rsidRDefault="007D56BB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2D43809D" w14:textId="5827F9CE" w:rsidR="007D56BB" w:rsidRPr="00BD0463" w:rsidRDefault="006842A4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Class 10</w:t>
      </w:r>
      <w:r w:rsidR="007D56BB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: </w:t>
      </w:r>
      <w:proofErr w:type="spellStart"/>
      <w:r w:rsidR="007D56BB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Cattleya</w:t>
      </w:r>
      <w:proofErr w:type="spellEnd"/>
      <w:r w:rsidR="007D56BB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</w:p>
    <w:p w14:paraId="4F0AB5A0" w14:textId="790E91D3" w:rsidR="007D56BB" w:rsidRPr="00BD0463" w:rsidRDefault="006842A4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Class 11</w:t>
      </w:r>
      <w:r w:rsidR="007D56BB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 Dendrobium</w:t>
      </w:r>
    </w:p>
    <w:p w14:paraId="14BD0774" w14:textId="17D510FA" w:rsidR="007D56BB" w:rsidRPr="00BD0463" w:rsidRDefault="006842A4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Class 12</w:t>
      </w:r>
      <w:r w:rsidR="007D56BB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: </w:t>
      </w:r>
      <w:proofErr w:type="spellStart"/>
      <w:r w:rsidR="007D56BB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Oncidium</w:t>
      </w:r>
      <w:proofErr w:type="spellEnd"/>
      <w:r w:rsidR="007D56BB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</w:p>
    <w:p w14:paraId="08273A24" w14:textId="661C33F0" w:rsidR="00F9613C" w:rsidRPr="00BD0463" w:rsidRDefault="006842A4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Class 13</w:t>
      </w:r>
      <w:r w:rsidR="007D56BB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: </w:t>
      </w:r>
      <w:proofErr w:type="spellStart"/>
      <w:r w:rsidR="007D56BB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Phalanopsis</w:t>
      </w:r>
      <w:proofErr w:type="spellEnd"/>
      <w:r w:rsidR="007D56BB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</w:p>
    <w:p w14:paraId="0341EFE3" w14:textId="4791DF95" w:rsidR="007D56BB" w:rsidRPr="00BD0463" w:rsidRDefault="006842A4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Class 14</w:t>
      </w:r>
      <w:r w:rsidR="007D56BB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 Other</w:t>
      </w:r>
    </w:p>
    <w:p w14:paraId="1959BD9A" w14:textId="77777777" w:rsidR="00972CC0" w:rsidRPr="00BD0463" w:rsidRDefault="00972CC0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6AF48F94" w14:textId="3B80F96D" w:rsidR="00972CC0" w:rsidRPr="00BD0463" w:rsidRDefault="00972CC0" w:rsidP="00055550">
      <w:pPr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SECTION E: </w:t>
      </w:r>
      <w:r w:rsidR="00F03E71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 xml:space="preserve">Container grown or mounted </w:t>
      </w:r>
      <w:r w:rsidR="00900858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Brome</w:t>
      </w:r>
      <w:r w:rsidR="00F03E71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liads, maximum size</w:t>
      </w:r>
      <w:r w:rsidR="00AF4FEB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 xml:space="preserve"> 2’ in diameter</w:t>
      </w:r>
      <w:r w:rsidR="006574DE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:</w:t>
      </w:r>
      <w:r w:rsidR="00C90DCB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 w:rsidR="00C90DCB" w:rsidRPr="00BD0463"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  <w:t>“Van Gogh”</w:t>
      </w:r>
    </w:p>
    <w:p w14:paraId="648CE676" w14:textId="5BB811D6" w:rsidR="00972CC0" w:rsidRPr="00BD0463" w:rsidRDefault="006574DE" w:rsidP="0005555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Eligible for Growers Choice award. </w:t>
      </w:r>
    </w:p>
    <w:p w14:paraId="5DEDA064" w14:textId="77777777" w:rsidR="00F03E71" w:rsidRDefault="00F03E71" w:rsidP="00972CC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76FE20CC" w14:textId="74E93F38" w:rsidR="00972CC0" w:rsidRPr="00BD0463" w:rsidRDefault="006842A4" w:rsidP="00972CC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Class 15</w:t>
      </w:r>
      <w:r w:rsidR="00972CC0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:  </w:t>
      </w:r>
      <w:r w:rsidR="00972CC0" w:rsidRPr="00BD0463">
        <w:rPr>
          <w:rFonts w:ascii="Times New Roman" w:hAnsi="Times New Roman" w:cs="Times New Roman"/>
          <w:noProof/>
          <w:color w:val="000000" w:themeColor="text1"/>
          <w:w w:val="92"/>
          <w:sz w:val="22"/>
          <w:szCs w:val="22"/>
        </w:rPr>
        <w:t>Aechmea</w:t>
      </w:r>
    </w:p>
    <w:p w14:paraId="5F8CB7E7" w14:textId="1BE95444" w:rsidR="00972CC0" w:rsidRPr="00BD0463" w:rsidRDefault="006842A4" w:rsidP="00972CC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Class 16</w:t>
      </w:r>
      <w:r w:rsidR="00972CC0" w:rsidRPr="00BD046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: </w:t>
      </w:r>
      <w:r w:rsidR="00972CC0" w:rsidRPr="00BD0463"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  <w:t> Billbergia</w:t>
      </w:r>
    </w:p>
    <w:p w14:paraId="3477FDD9" w14:textId="31FA984E" w:rsidR="00972CC0" w:rsidRPr="00BD0463" w:rsidRDefault="006842A4" w:rsidP="00972CC0">
      <w:pPr>
        <w:spacing w:line="264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Class 17</w:t>
      </w:r>
      <w:r w:rsidR="00972CC0" w:rsidRPr="00BD046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: Cryptanthus</w:t>
      </w:r>
    </w:p>
    <w:p w14:paraId="7A523B01" w14:textId="3F19EE07" w:rsidR="00972CC0" w:rsidRPr="00BD0463" w:rsidRDefault="006842A4" w:rsidP="00700D4B">
      <w:pPr>
        <w:spacing w:line="269" w:lineRule="exact"/>
        <w:rPr>
          <w:rFonts w:ascii="Times New Roman" w:hAnsi="Times New Roman" w:cs="Times New Roman"/>
          <w:noProof/>
          <w:color w:val="000000" w:themeColor="text1"/>
          <w:w w:val="98"/>
          <w:sz w:val="22"/>
          <w:szCs w:val="22"/>
        </w:rPr>
      </w:pPr>
      <w:r>
        <w:rPr>
          <w:rFonts w:ascii="Times New Roman" w:hAnsi="Times New Roman" w:cs="Times New Roman"/>
          <w:noProof/>
          <w:color w:val="000000" w:themeColor="text1"/>
          <w:w w:val="98"/>
          <w:sz w:val="22"/>
          <w:szCs w:val="22"/>
        </w:rPr>
        <w:t>Class 18</w:t>
      </w:r>
      <w:r w:rsidR="00700D4B" w:rsidRPr="00BD0463">
        <w:rPr>
          <w:rFonts w:ascii="Times New Roman" w:hAnsi="Times New Roman" w:cs="Times New Roman"/>
          <w:noProof/>
          <w:color w:val="000000" w:themeColor="text1"/>
          <w:w w:val="98"/>
          <w:sz w:val="22"/>
          <w:szCs w:val="22"/>
        </w:rPr>
        <w:t>: Dyckia</w:t>
      </w:r>
    </w:p>
    <w:p w14:paraId="00700E80" w14:textId="43355810" w:rsidR="00700D4B" w:rsidRPr="00BD0463" w:rsidRDefault="006842A4" w:rsidP="00700D4B">
      <w:pPr>
        <w:spacing w:line="269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noProof/>
          <w:color w:val="000000" w:themeColor="text1"/>
          <w:w w:val="98"/>
          <w:sz w:val="22"/>
          <w:szCs w:val="22"/>
        </w:rPr>
        <w:t>Class 19</w:t>
      </w:r>
      <w:r w:rsidR="00700D4B" w:rsidRPr="00BD0463">
        <w:rPr>
          <w:rFonts w:ascii="Times New Roman" w:hAnsi="Times New Roman" w:cs="Times New Roman"/>
          <w:noProof/>
          <w:color w:val="000000" w:themeColor="text1"/>
          <w:w w:val="98"/>
          <w:sz w:val="22"/>
          <w:szCs w:val="22"/>
        </w:rPr>
        <w:t>: Other</w:t>
      </w:r>
    </w:p>
    <w:p w14:paraId="3FAE9903" w14:textId="44F66C9E" w:rsidR="00972CC0" w:rsidRPr="00BD0463" w:rsidRDefault="00972CC0" w:rsidP="00972CC0">
      <w:pPr>
        <w:spacing w:line="269" w:lineRule="exact"/>
        <w:ind w:left="60" w:firstLine="1498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A03B511" w14:textId="4C933E98" w:rsidR="00700D4B" w:rsidRPr="00BD0463" w:rsidRDefault="00972CC0" w:rsidP="00700D4B">
      <w:pPr>
        <w:spacing w:line="269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5"/>
          <w:sz w:val="22"/>
          <w:szCs w:val="22"/>
        </w:rPr>
        <w:t>SECTION  </w:t>
      </w:r>
      <w:r w:rsidR="00700D4B" w:rsidRPr="00BD0463">
        <w:rPr>
          <w:rFonts w:ascii="Times New Roman" w:hAnsi="Times New Roman" w:cs="Times New Roman"/>
          <w:noProof/>
          <w:color w:val="000000" w:themeColor="text1"/>
          <w:w w:val="95"/>
          <w:sz w:val="22"/>
          <w:szCs w:val="22"/>
        </w:rPr>
        <w:t xml:space="preserve">F: </w:t>
      </w:r>
      <w:r w:rsidRPr="00BD0463">
        <w:rPr>
          <w:rFonts w:ascii="Times New Roman" w:hAnsi="Times New Roman" w:cs="Times New Roman"/>
          <w:noProof/>
          <w:color w:val="000000" w:themeColor="text1"/>
          <w:w w:val="95"/>
          <w:sz w:val="22"/>
          <w:szCs w:val="22"/>
        </w:rPr>
        <w:t>  </w:t>
      </w:r>
      <w:r w:rsidR="00700D4B" w:rsidRPr="00BD0463">
        <w:rPr>
          <w:rFonts w:ascii="Times New Roman" w:hAnsi="Times New Roman" w:cs="Times New Roman"/>
          <w:noProof/>
          <w:color w:val="000000" w:themeColor="text1"/>
          <w:w w:val="98"/>
          <w:sz w:val="22"/>
          <w:szCs w:val="22"/>
          <w:u w:val="single"/>
        </w:rPr>
        <w:t>Container grown succulents</w:t>
      </w:r>
      <w:r w:rsidR="00F03E71">
        <w:rPr>
          <w:rFonts w:ascii="Times New Roman" w:hAnsi="Times New Roman" w:cs="Times New Roman"/>
          <w:noProof/>
          <w:color w:val="000000" w:themeColor="text1"/>
          <w:w w:val="98"/>
          <w:sz w:val="22"/>
          <w:szCs w:val="22"/>
          <w:u w:val="single"/>
        </w:rPr>
        <w:t xml:space="preserve">, </w:t>
      </w:r>
      <w:r w:rsidR="00F03E71" w:rsidRPr="00F03E71">
        <w:rPr>
          <w:rFonts w:ascii="Times New Roman" w:hAnsi="Times New Roman" w:cs="Times New Roman"/>
          <w:noProof/>
          <w:color w:val="000000" w:themeColor="text1"/>
          <w:w w:val="98"/>
          <w:sz w:val="22"/>
          <w:szCs w:val="22"/>
        </w:rPr>
        <w:t>maximum pot size</w:t>
      </w:r>
      <w:r w:rsidR="00674FA2" w:rsidRPr="00F03E71">
        <w:rPr>
          <w:rFonts w:ascii="Times New Roman" w:hAnsi="Times New Roman" w:cs="Times New Roman"/>
          <w:noProof/>
          <w:color w:val="000000" w:themeColor="text1"/>
          <w:w w:val="98"/>
          <w:sz w:val="22"/>
          <w:szCs w:val="22"/>
        </w:rPr>
        <w:t>12”</w:t>
      </w:r>
      <w:r w:rsidR="00C90DCB" w:rsidRPr="00F03E71">
        <w:rPr>
          <w:rFonts w:ascii="Times New Roman" w:hAnsi="Times New Roman" w:cs="Times New Roman"/>
          <w:noProof/>
          <w:color w:val="000000" w:themeColor="text1"/>
          <w:w w:val="98"/>
          <w:sz w:val="22"/>
          <w:szCs w:val="22"/>
        </w:rPr>
        <w:tab/>
      </w:r>
      <w:r w:rsidR="00F03E71" w:rsidRPr="00F03E71">
        <w:rPr>
          <w:rFonts w:ascii="Times New Roman" w:hAnsi="Times New Roman" w:cs="Times New Roman"/>
          <w:noProof/>
          <w:color w:val="000000" w:themeColor="text1"/>
          <w:w w:val="98"/>
          <w:sz w:val="22"/>
          <w:szCs w:val="22"/>
        </w:rPr>
        <w:t>in</w:t>
      </w:r>
      <w:r w:rsidR="00F03E71">
        <w:rPr>
          <w:rFonts w:ascii="Times New Roman" w:hAnsi="Times New Roman" w:cs="Times New Roman"/>
          <w:noProof/>
          <w:color w:val="000000" w:themeColor="text1"/>
          <w:w w:val="98"/>
          <w:sz w:val="22"/>
          <w:szCs w:val="22"/>
        </w:rPr>
        <w:t xml:space="preserve"> diameter</w:t>
      </w:r>
      <w:r w:rsidR="00C90DCB" w:rsidRPr="00BD0463">
        <w:rPr>
          <w:rFonts w:ascii="Times New Roman" w:hAnsi="Times New Roman" w:cs="Times New Roman"/>
          <w:i/>
          <w:noProof/>
          <w:color w:val="000000" w:themeColor="text1"/>
          <w:w w:val="98"/>
          <w:sz w:val="22"/>
          <w:szCs w:val="22"/>
        </w:rPr>
        <w:t>“Warhol”</w:t>
      </w:r>
    </w:p>
    <w:p w14:paraId="772CEF8F" w14:textId="3B46157B" w:rsidR="00972CC0" w:rsidRPr="00BD0463" w:rsidRDefault="00700D4B" w:rsidP="00700D4B">
      <w:pPr>
        <w:tabs>
          <w:tab w:val="left" w:pos="6607"/>
        </w:tabs>
        <w:spacing w:line="307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1"/>
          <w:sz w:val="22"/>
          <w:szCs w:val="22"/>
        </w:rPr>
        <w:t>Eligible  for  the  Growers  Choice  Award</w:t>
      </w:r>
      <w:r w:rsidR="00972CC0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14:paraId="00BE74E0" w14:textId="77777777" w:rsidR="00700D4B" w:rsidRPr="00BD0463" w:rsidRDefault="00700D4B" w:rsidP="00FC44C6">
      <w:pPr>
        <w:spacing w:line="283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4E2BC09" w14:textId="77777777" w:rsidR="00700D4B" w:rsidRPr="00BD0463" w:rsidRDefault="00700D4B" w:rsidP="00700D4B">
      <w:pPr>
        <w:spacing w:line="278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Class 20: </w:t>
      </w:r>
      <w:r w:rsidR="00972CC0" w:rsidRPr="00BD0463">
        <w:rPr>
          <w:rFonts w:ascii="Times New Roman" w:hAnsi="Times New Roman" w:cs="Times New Roman"/>
          <w:noProof/>
          <w:color w:val="000000" w:themeColor="text1"/>
          <w:w w:val="96"/>
          <w:sz w:val="22"/>
          <w:szCs w:val="22"/>
        </w:rPr>
        <w:t>Cacti</w:t>
      </w:r>
    </w:p>
    <w:p w14:paraId="701C541E" w14:textId="3954AEB0" w:rsidR="00972CC0" w:rsidRPr="00BD0463" w:rsidRDefault="00972CC0" w:rsidP="00B014F4">
      <w:pPr>
        <w:spacing w:line="278" w:lineRule="exact"/>
        <w:ind w:firstLine="7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2"/>
          <w:sz w:val="22"/>
          <w:szCs w:val="22"/>
        </w:rPr>
        <w:t>a)  Ceres</w:t>
      </w:r>
    </w:p>
    <w:p w14:paraId="09D3FB9D" w14:textId="77777777" w:rsidR="00972CC0" w:rsidRPr="00BD0463" w:rsidRDefault="00972CC0" w:rsidP="00B014F4">
      <w:pPr>
        <w:spacing w:line="274" w:lineRule="exact"/>
        <w:ind w:firstLine="7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b)  Opuntia</w:t>
      </w:r>
    </w:p>
    <w:p w14:paraId="7F927279" w14:textId="77777777" w:rsidR="00700D4B" w:rsidRPr="00BD0463" w:rsidRDefault="00972CC0" w:rsidP="00B014F4">
      <w:pPr>
        <w:spacing w:line="269" w:lineRule="exact"/>
        <w:ind w:firstLine="7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c)  Other</w:t>
      </w:r>
    </w:p>
    <w:p w14:paraId="56A0E0A6" w14:textId="77777777" w:rsidR="00144705" w:rsidRDefault="00144705" w:rsidP="00700D4B">
      <w:pPr>
        <w:spacing w:line="269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27CB117" w14:textId="6C8ADC15" w:rsidR="00972CC0" w:rsidRPr="00BD0463" w:rsidRDefault="00700D4B" w:rsidP="00700D4B">
      <w:pPr>
        <w:spacing w:line="269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Class 21: </w:t>
      </w:r>
      <w:r w:rsidR="00972CC0" w:rsidRPr="00BD046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Non-cacti</w:t>
      </w:r>
    </w:p>
    <w:p w14:paraId="14A2B0BA" w14:textId="77777777" w:rsidR="00972CC0" w:rsidRPr="00BD0463" w:rsidRDefault="00972CC0" w:rsidP="00B014F4">
      <w:pPr>
        <w:spacing w:line="269" w:lineRule="exact"/>
        <w:ind w:firstLine="7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8"/>
          <w:sz w:val="22"/>
          <w:szCs w:val="22"/>
        </w:rPr>
        <w:t>a)  Adenium</w:t>
      </w:r>
    </w:p>
    <w:p w14:paraId="40627C3A" w14:textId="77777777" w:rsidR="00972CC0" w:rsidRPr="00BD0463" w:rsidRDefault="00972CC0" w:rsidP="00B014F4">
      <w:pPr>
        <w:spacing w:line="269" w:lineRule="exact"/>
        <w:ind w:firstLine="7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5"/>
          <w:sz w:val="22"/>
          <w:szCs w:val="22"/>
        </w:rPr>
        <w:t>b)  Agave</w:t>
      </w:r>
    </w:p>
    <w:p w14:paraId="1D44A0CD" w14:textId="77777777" w:rsidR="00972CC0" w:rsidRPr="00BD0463" w:rsidRDefault="00972CC0" w:rsidP="00B014F4">
      <w:pPr>
        <w:spacing w:line="269" w:lineRule="exact"/>
        <w:ind w:firstLine="7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  <w:t>c)  Aloe</w:t>
      </w:r>
    </w:p>
    <w:p w14:paraId="6CD9A93E" w14:textId="77777777" w:rsidR="00972CC0" w:rsidRPr="00BD0463" w:rsidRDefault="00972CC0" w:rsidP="00B014F4">
      <w:pPr>
        <w:spacing w:line="269" w:lineRule="exact"/>
        <w:ind w:firstLine="7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6"/>
          <w:sz w:val="22"/>
          <w:szCs w:val="22"/>
        </w:rPr>
        <w:t>d)  Echeveria</w:t>
      </w:r>
    </w:p>
    <w:p w14:paraId="753EA861" w14:textId="77777777" w:rsidR="00972CC0" w:rsidRPr="00BD0463" w:rsidRDefault="00972CC0" w:rsidP="00B014F4">
      <w:pPr>
        <w:spacing w:line="269" w:lineRule="exact"/>
        <w:ind w:firstLine="7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e)  Hawarthia</w:t>
      </w:r>
    </w:p>
    <w:p w14:paraId="7FCE90FD" w14:textId="3468A7D1" w:rsidR="00972CC0" w:rsidRPr="00BD0463" w:rsidRDefault="00972CC0" w:rsidP="00B014F4">
      <w:pPr>
        <w:spacing w:line="269" w:lineRule="exact"/>
        <w:ind w:firstLine="7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6"/>
          <w:sz w:val="22"/>
          <w:szCs w:val="22"/>
        </w:rPr>
        <w:t>f)</w:t>
      </w:r>
      <w:r w:rsidR="00700D4B" w:rsidRPr="00BD0463">
        <w:rPr>
          <w:rFonts w:ascii="Times New Roman" w:hAnsi="Times New Roman" w:cs="Times New Roman"/>
          <w:noProof/>
          <w:color w:val="000000" w:themeColor="text1"/>
          <w:w w:val="96"/>
          <w:sz w:val="22"/>
          <w:szCs w:val="22"/>
        </w:rPr>
        <w:t xml:space="preserve">  Sedum</w:t>
      </w:r>
    </w:p>
    <w:p w14:paraId="329D2E93" w14:textId="77777777" w:rsidR="00972CC0" w:rsidRPr="00BD0463" w:rsidRDefault="00972CC0" w:rsidP="00B014F4">
      <w:pPr>
        <w:spacing w:line="269" w:lineRule="exact"/>
        <w:ind w:firstLine="7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g)  Other</w:t>
      </w:r>
    </w:p>
    <w:p w14:paraId="53109033" w14:textId="77777777" w:rsidR="00972CC0" w:rsidRPr="00BD0463" w:rsidRDefault="00972CC0" w:rsidP="00972CC0">
      <w:pPr>
        <w:spacing w:line="240" w:lineRule="exact"/>
        <w:ind w:left="60" w:firstLine="2189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94C0EDD" w14:textId="5A41F9D9" w:rsidR="00A70657" w:rsidRPr="00BD0463" w:rsidRDefault="00972CC0" w:rsidP="00243348">
      <w:pPr>
        <w:spacing w:line="298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86"/>
          <w:sz w:val="22"/>
          <w:szCs w:val="22"/>
        </w:rPr>
        <w:t>SECTION  G</w:t>
      </w:r>
      <w:r w:rsidR="00243348" w:rsidRPr="00BD0463">
        <w:rPr>
          <w:rFonts w:ascii="Times New Roman" w:hAnsi="Times New Roman" w:cs="Times New Roman"/>
          <w:noProof/>
          <w:color w:val="000000" w:themeColor="text1"/>
          <w:w w:val="86"/>
          <w:sz w:val="22"/>
          <w:szCs w:val="22"/>
        </w:rPr>
        <w:t>:</w:t>
      </w:r>
      <w:r w:rsidR="00243348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D0463">
        <w:rPr>
          <w:rFonts w:ascii="Times New Roman" w:hAnsi="Times New Roman" w:cs="Times New Roman"/>
          <w:noProof/>
          <w:color w:val="000000" w:themeColor="text1"/>
          <w:w w:val="94"/>
          <w:sz w:val="22"/>
          <w:szCs w:val="22"/>
          <w:u w:val="single"/>
        </w:rPr>
        <w:t>Cut  specimens</w:t>
      </w:r>
      <w:r w:rsidR="00C90DCB" w:rsidRPr="00BD0463">
        <w:rPr>
          <w:rFonts w:ascii="Times New Roman" w:hAnsi="Times New Roman" w:cs="Times New Roman"/>
          <w:noProof/>
          <w:color w:val="000000" w:themeColor="text1"/>
          <w:w w:val="94"/>
          <w:sz w:val="22"/>
          <w:szCs w:val="22"/>
        </w:rPr>
        <w:tab/>
      </w:r>
      <w:r w:rsidR="00C90DCB" w:rsidRPr="00BD0463">
        <w:rPr>
          <w:rFonts w:ascii="Times New Roman" w:hAnsi="Times New Roman" w:cs="Times New Roman"/>
          <w:i/>
          <w:noProof/>
          <w:color w:val="000000" w:themeColor="text1"/>
          <w:w w:val="94"/>
          <w:sz w:val="22"/>
          <w:szCs w:val="22"/>
        </w:rPr>
        <w:t>“O’Keefe”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14:paraId="056AA5A2" w14:textId="1F885FA1" w:rsidR="00972CC0" w:rsidRPr="00BD0463" w:rsidRDefault="00A70657" w:rsidP="00FC44C6">
      <w:pPr>
        <w:spacing w:line="298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Length </w:t>
      </w:r>
      <w:r w:rsidR="00972CC0" w:rsidRPr="00BD0463">
        <w:rPr>
          <w:rFonts w:ascii="Times New Roman" w:hAnsi="Times New Roman" w:cs="Times New Roman"/>
          <w:noProof/>
          <w:color w:val="000000" w:themeColor="text1"/>
          <w:w w:val="94"/>
          <w:sz w:val="22"/>
          <w:szCs w:val="22"/>
        </w:rPr>
        <w:t>of specimen</w:t>
      </w:r>
      <w:r w:rsidRPr="00BD0463">
        <w:rPr>
          <w:rFonts w:ascii="Times New Roman" w:hAnsi="Times New Roman" w:cs="Times New Roman"/>
          <w:noProof/>
          <w:color w:val="000000" w:themeColor="text1"/>
          <w:w w:val="94"/>
          <w:sz w:val="22"/>
          <w:szCs w:val="22"/>
        </w:rPr>
        <w:t>, appropriate for species,</w:t>
      </w:r>
      <w:r w:rsidR="00972CC0" w:rsidRPr="00BD0463">
        <w:rPr>
          <w:rFonts w:ascii="Times New Roman" w:hAnsi="Times New Roman" w:cs="Times New Roman"/>
          <w:noProof/>
          <w:color w:val="000000" w:themeColor="text1"/>
          <w:w w:val="94"/>
          <w:sz w:val="22"/>
          <w:szCs w:val="22"/>
        </w:rPr>
        <w:t>  not  to  exceed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72CC0" w:rsidRPr="00BD046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30".</w:t>
      </w:r>
      <w:r w:rsidR="00B45707" w:rsidRPr="00BD046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 To be displayed in a clear glass container to be supplied by the committee. </w:t>
      </w:r>
      <w:r w:rsidR="00972CC0" w:rsidRPr="00BD0463">
        <w:rPr>
          <w:rFonts w:ascii="Times New Roman" w:hAnsi="Times New Roman" w:cs="Times New Roman"/>
          <w:noProof/>
          <w:color w:val="000000" w:themeColor="text1"/>
          <w:w w:val="93"/>
          <w:sz w:val="22"/>
          <w:szCs w:val="22"/>
        </w:rPr>
        <w:t>Eligible  for  the  Award  of  Merit</w:t>
      </w:r>
    </w:p>
    <w:p w14:paraId="4DC954CA" w14:textId="77777777" w:rsidR="00FC44C6" w:rsidRPr="00BD0463" w:rsidRDefault="00FC44C6" w:rsidP="00A70657">
      <w:pPr>
        <w:spacing w:line="293" w:lineRule="exact"/>
        <w:rPr>
          <w:rFonts w:ascii="Times New Roman" w:hAnsi="Times New Roman" w:cs="Times New Roman"/>
          <w:noProof/>
          <w:color w:val="000000" w:themeColor="text1"/>
          <w:sz w:val="22"/>
          <w:szCs w:val="22"/>
        </w:rPr>
      </w:pPr>
    </w:p>
    <w:p w14:paraId="0CEB9EC9" w14:textId="12C5ED56" w:rsidR="00972CC0" w:rsidRPr="00BD0463" w:rsidRDefault="00A70657" w:rsidP="00A70657">
      <w:pPr>
        <w:spacing w:line="293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Class 22: </w:t>
      </w:r>
      <w:r w:rsidR="00972CC0" w:rsidRPr="00BD046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 Flowering</w:t>
      </w:r>
    </w:p>
    <w:p w14:paraId="463738B8" w14:textId="77777777" w:rsidR="00972CC0" w:rsidRPr="00BD0463" w:rsidRDefault="00972CC0" w:rsidP="000A1C58">
      <w:pPr>
        <w:spacing w:line="269" w:lineRule="exact"/>
        <w:ind w:firstLine="7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  <w:t>a)  Annuals</w:t>
      </w:r>
    </w:p>
    <w:p w14:paraId="4F87D16C" w14:textId="77777777" w:rsidR="00972CC0" w:rsidRPr="00BD0463" w:rsidRDefault="00972CC0" w:rsidP="000A1C58">
      <w:pPr>
        <w:spacing w:line="269" w:lineRule="exact"/>
        <w:ind w:firstLine="7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8"/>
          <w:sz w:val="22"/>
          <w:szCs w:val="22"/>
        </w:rPr>
        <w:t>b)  Perennial  .</w:t>
      </w:r>
    </w:p>
    <w:p w14:paraId="2879E943" w14:textId="05DB9874" w:rsidR="00972CC0" w:rsidRPr="00BD0463" w:rsidRDefault="00972CC0" w:rsidP="000A1C58">
      <w:pPr>
        <w:spacing w:line="264" w:lineRule="exact"/>
        <w:ind w:firstLine="7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101"/>
          <w:sz w:val="22"/>
          <w:szCs w:val="22"/>
        </w:rPr>
        <w:t>c)</w:t>
      </w:r>
      <w:r w:rsidR="00A70657" w:rsidRPr="00BD0463">
        <w:rPr>
          <w:rFonts w:ascii="Times New Roman" w:hAnsi="Times New Roman" w:cs="Times New Roman"/>
          <w:noProof/>
          <w:color w:val="000000" w:themeColor="text1"/>
          <w:w w:val="101"/>
          <w:sz w:val="22"/>
          <w:szCs w:val="22"/>
        </w:rPr>
        <w:t xml:space="preserve"> Othe</w:t>
      </w:r>
      <w:r w:rsidR="000A1C58">
        <w:rPr>
          <w:rFonts w:ascii="Times New Roman" w:hAnsi="Times New Roman" w:cs="Times New Roman"/>
          <w:noProof/>
          <w:color w:val="000000" w:themeColor="text1"/>
          <w:w w:val="101"/>
          <w:sz w:val="22"/>
          <w:szCs w:val="22"/>
        </w:rPr>
        <w:t>r</w:t>
      </w:r>
    </w:p>
    <w:p w14:paraId="67F67EB0" w14:textId="3BC94925" w:rsidR="00972CC0" w:rsidRPr="00BD0463" w:rsidRDefault="00A70657" w:rsidP="00A70657">
      <w:pPr>
        <w:spacing w:line="274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5"/>
          <w:sz w:val="22"/>
          <w:szCs w:val="22"/>
        </w:rPr>
        <w:t xml:space="preserve">Class 23: </w:t>
      </w:r>
      <w:r w:rsidR="00972CC0" w:rsidRPr="00BD0463">
        <w:rPr>
          <w:rFonts w:ascii="Times New Roman" w:hAnsi="Times New Roman" w:cs="Times New Roman"/>
          <w:noProof/>
          <w:color w:val="000000" w:themeColor="text1"/>
          <w:w w:val="95"/>
          <w:sz w:val="22"/>
          <w:szCs w:val="22"/>
        </w:rPr>
        <w:t>Foliage</w:t>
      </w:r>
    </w:p>
    <w:p w14:paraId="76670D7C" w14:textId="77777777" w:rsidR="00972CC0" w:rsidRPr="00BD0463" w:rsidRDefault="00972CC0" w:rsidP="000A1C58">
      <w:pPr>
        <w:spacing w:line="269" w:lineRule="exact"/>
        <w:ind w:firstLine="7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6"/>
          <w:sz w:val="22"/>
          <w:szCs w:val="22"/>
        </w:rPr>
        <w:t>a)  Annuals</w:t>
      </w:r>
    </w:p>
    <w:p w14:paraId="6A7D4F4C" w14:textId="77777777" w:rsidR="00972CC0" w:rsidRPr="00BD0463" w:rsidRDefault="00972CC0" w:rsidP="000A1C58">
      <w:pPr>
        <w:spacing w:line="269" w:lineRule="exact"/>
        <w:ind w:firstLine="7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  <w:t>b)  Perennials</w:t>
      </w:r>
    </w:p>
    <w:p w14:paraId="6457FD2F" w14:textId="77777777" w:rsidR="00972CC0" w:rsidRPr="00BD0463" w:rsidRDefault="00972CC0" w:rsidP="000A1C58">
      <w:pPr>
        <w:spacing w:line="264" w:lineRule="exact"/>
        <w:ind w:firstLine="720"/>
        <w:rPr>
          <w:rFonts w:ascii="Times New Roman" w:hAnsi="Times New Roman" w:cs="Times New Roman"/>
          <w:noProof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c)  Other</w:t>
      </w:r>
    </w:p>
    <w:p w14:paraId="12C55346" w14:textId="77777777" w:rsidR="00FE5CDE" w:rsidRPr="00BD0463" w:rsidRDefault="00FE5CDE" w:rsidP="00FE5CDE">
      <w:pPr>
        <w:spacing w:line="264" w:lineRule="exact"/>
        <w:rPr>
          <w:rFonts w:ascii="Times New Roman" w:hAnsi="Times New Roman" w:cs="Times New Roman"/>
          <w:noProof/>
          <w:color w:val="000000" w:themeColor="text1"/>
          <w:sz w:val="22"/>
          <w:szCs w:val="22"/>
        </w:rPr>
      </w:pPr>
    </w:p>
    <w:p w14:paraId="265B1F16" w14:textId="0B1286BF" w:rsidR="00FE5CDE" w:rsidRPr="00BD0463" w:rsidRDefault="00071E03" w:rsidP="00FE5CDE">
      <w:pPr>
        <w:spacing w:line="269" w:lineRule="exact"/>
        <w:rPr>
          <w:rFonts w:ascii="Times New Roman" w:hAnsi="Times New Roman" w:cs="Times New Roman"/>
          <w:noProof/>
          <w:color w:val="000000" w:themeColor="text1"/>
          <w:w w:val="96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6"/>
          <w:sz w:val="22"/>
          <w:szCs w:val="22"/>
        </w:rPr>
        <w:t>SECTION H</w:t>
      </w:r>
      <w:r w:rsidR="00FE5CDE" w:rsidRPr="00BD0463">
        <w:rPr>
          <w:rFonts w:ascii="Times New Roman" w:hAnsi="Times New Roman" w:cs="Times New Roman"/>
          <w:noProof/>
          <w:color w:val="000000" w:themeColor="text1"/>
          <w:w w:val="96"/>
          <w:sz w:val="22"/>
          <w:szCs w:val="22"/>
        </w:rPr>
        <w:t>:</w:t>
      </w:r>
      <w:r w:rsidR="00FE5CDE" w:rsidRPr="00BD0463">
        <w:rPr>
          <w:rFonts w:ascii="Times New Roman" w:hAnsi="Times New Roman" w:cs="Times New Roman"/>
          <w:noProof/>
          <w:color w:val="000000" w:themeColor="text1"/>
          <w:w w:val="96"/>
          <w:sz w:val="22"/>
          <w:szCs w:val="22"/>
          <w:u w:val="single"/>
        </w:rPr>
        <w:t xml:space="preserve"> Cut specimens, trees</w:t>
      </w:r>
      <w:r w:rsidR="00C90DCB" w:rsidRPr="00BD0463">
        <w:rPr>
          <w:rFonts w:ascii="Times New Roman" w:hAnsi="Times New Roman" w:cs="Times New Roman"/>
          <w:noProof/>
          <w:color w:val="000000" w:themeColor="text1"/>
          <w:w w:val="96"/>
          <w:sz w:val="22"/>
          <w:szCs w:val="22"/>
        </w:rPr>
        <w:tab/>
      </w:r>
      <w:r w:rsidR="00C90DCB" w:rsidRPr="00BD0463">
        <w:rPr>
          <w:rFonts w:ascii="Times New Roman" w:hAnsi="Times New Roman" w:cs="Times New Roman"/>
          <w:i/>
          <w:noProof/>
          <w:color w:val="000000" w:themeColor="text1"/>
          <w:w w:val="96"/>
          <w:sz w:val="22"/>
          <w:szCs w:val="22"/>
        </w:rPr>
        <w:t>“Michelangelo</w:t>
      </w:r>
      <w:r w:rsidR="00C90DCB" w:rsidRPr="00BD0463">
        <w:rPr>
          <w:rFonts w:ascii="Times New Roman" w:hAnsi="Times New Roman" w:cs="Times New Roman"/>
          <w:noProof/>
          <w:color w:val="000000" w:themeColor="text1"/>
          <w:w w:val="96"/>
          <w:sz w:val="22"/>
          <w:szCs w:val="22"/>
        </w:rPr>
        <w:t>”</w:t>
      </w:r>
      <w:r w:rsidR="00FE5CDE" w:rsidRPr="00BD0463">
        <w:rPr>
          <w:rFonts w:ascii="Times New Roman" w:hAnsi="Times New Roman" w:cs="Times New Roman"/>
          <w:noProof/>
          <w:color w:val="000000" w:themeColor="text1"/>
          <w:w w:val="96"/>
          <w:sz w:val="22"/>
          <w:szCs w:val="22"/>
        </w:rPr>
        <w:t> </w:t>
      </w:r>
    </w:p>
    <w:p w14:paraId="72069AC0" w14:textId="456D30FA" w:rsidR="00FE5CDE" w:rsidRPr="00BD0463" w:rsidRDefault="00FE5CDE" w:rsidP="00FC44C6">
      <w:pPr>
        <w:spacing w:line="269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6"/>
          <w:sz w:val="22"/>
          <w:szCs w:val="22"/>
        </w:rPr>
        <w:t>Length  of  specimen  appropriate  for  species,  not  to  exceed  30".</w:t>
      </w:r>
      <w:r w:rsidR="00B47765" w:rsidRPr="00BD0463">
        <w:rPr>
          <w:rFonts w:ascii="Times New Roman" w:hAnsi="Times New Roman" w:cs="Times New Roman"/>
          <w:noProof/>
          <w:color w:val="000000" w:themeColor="text1"/>
          <w:w w:val="96"/>
          <w:sz w:val="22"/>
          <w:szCs w:val="22"/>
        </w:rPr>
        <w:t xml:space="preserve"> </w:t>
      </w:r>
      <w:r w:rsidR="00B47765" w:rsidRPr="00BD046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To be displayed in a clear glass container to be supplied by the committee.</w:t>
      </w:r>
      <w:r w:rsidR="00FC44C6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D0463">
        <w:rPr>
          <w:rFonts w:ascii="Times New Roman" w:hAnsi="Times New Roman" w:cs="Times New Roman"/>
          <w:noProof/>
          <w:color w:val="000000" w:themeColor="text1"/>
          <w:w w:val="96"/>
          <w:sz w:val="22"/>
          <w:szCs w:val="22"/>
        </w:rPr>
        <w:t>Eligible  for  the  Arboreal  Award.</w:t>
      </w:r>
    </w:p>
    <w:p w14:paraId="7577CBAF" w14:textId="5D58BE9C" w:rsidR="00FE5CDE" w:rsidRPr="00BD0463" w:rsidRDefault="00FE5CDE" w:rsidP="00FE5CDE">
      <w:pPr>
        <w:spacing w:line="298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5"/>
          <w:sz w:val="22"/>
          <w:szCs w:val="22"/>
        </w:rPr>
        <w:t>Class</w:t>
      </w:r>
      <w:r w:rsidRPr="00BD0463">
        <w:rPr>
          <w:rFonts w:ascii="Times New Roman" w:hAnsi="Times New Roman" w:cs="Times New Roman"/>
          <w:noProof/>
          <w:color w:val="000000" w:themeColor="text1"/>
          <w:w w:val="98"/>
          <w:sz w:val="22"/>
          <w:szCs w:val="22"/>
        </w:rPr>
        <w:t xml:space="preserve"> </w:t>
      </w:r>
      <w:r w:rsidR="00CE6B0F" w:rsidRPr="00BD0463">
        <w:rPr>
          <w:rFonts w:ascii="Times New Roman" w:hAnsi="Times New Roman" w:cs="Times New Roman"/>
          <w:noProof/>
          <w:color w:val="000000" w:themeColor="text1"/>
          <w:w w:val="98"/>
          <w:sz w:val="22"/>
          <w:szCs w:val="22"/>
        </w:rPr>
        <w:t xml:space="preserve">24: </w:t>
      </w:r>
      <w:r w:rsidRPr="00BD0463">
        <w:rPr>
          <w:rFonts w:ascii="Times New Roman" w:hAnsi="Times New Roman" w:cs="Times New Roman"/>
          <w:noProof/>
          <w:color w:val="000000" w:themeColor="text1"/>
          <w:w w:val="98"/>
          <w:sz w:val="22"/>
          <w:szCs w:val="22"/>
        </w:rPr>
        <w:t>Flowering</w:t>
      </w:r>
    </w:p>
    <w:p w14:paraId="4B516462" w14:textId="3E2548CD" w:rsidR="00CE6B0F" w:rsidRPr="00BD0463" w:rsidRDefault="00CE6B0F" w:rsidP="00CE6B0F">
      <w:pPr>
        <w:spacing w:line="269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5"/>
          <w:sz w:val="22"/>
          <w:szCs w:val="22"/>
        </w:rPr>
        <w:t>Class</w:t>
      </w:r>
      <w:r w:rsidRPr="00BD0463">
        <w:rPr>
          <w:rFonts w:ascii="Times New Roman" w:hAnsi="Times New Roman" w:cs="Times New Roman"/>
          <w:noProof/>
          <w:color w:val="000000" w:themeColor="text1"/>
          <w:w w:val="96"/>
          <w:sz w:val="22"/>
          <w:szCs w:val="22"/>
        </w:rPr>
        <w:t xml:space="preserve"> 25: </w:t>
      </w:r>
      <w:r w:rsidR="00FE5CDE" w:rsidRPr="00BD0463">
        <w:rPr>
          <w:rFonts w:ascii="Times New Roman" w:hAnsi="Times New Roman" w:cs="Times New Roman"/>
          <w:noProof/>
          <w:color w:val="000000" w:themeColor="text1"/>
          <w:w w:val="96"/>
          <w:sz w:val="22"/>
          <w:szCs w:val="22"/>
        </w:rPr>
        <w:t>Fruited  or  berried</w:t>
      </w:r>
    </w:p>
    <w:p w14:paraId="69A8CBBE" w14:textId="6CA6428C" w:rsidR="00FE5CDE" w:rsidRPr="00BD0463" w:rsidRDefault="00CE6B0F" w:rsidP="00CE6B0F">
      <w:pPr>
        <w:spacing w:line="269" w:lineRule="exact"/>
        <w:rPr>
          <w:rFonts w:ascii="Times New Roman" w:hAnsi="Times New Roman" w:cs="Times New Roman"/>
          <w:noProof/>
          <w:color w:val="000000" w:themeColor="text1"/>
          <w:w w:val="92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5"/>
          <w:sz w:val="22"/>
          <w:szCs w:val="22"/>
        </w:rPr>
        <w:t>Class</w:t>
      </w:r>
      <w:r w:rsidRPr="00BD0463">
        <w:rPr>
          <w:rFonts w:ascii="Times New Roman" w:hAnsi="Times New Roman" w:cs="Times New Roman"/>
          <w:noProof/>
          <w:color w:val="000000" w:themeColor="text1"/>
          <w:w w:val="92"/>
          <w:sz w:val="22"/>
          <w:szCs w:val="22"/>
        </w:rPr>
        <w:t xml:space="preserve"> 26: </w:t>
      </w:r>
      <w:r w:rsidR="00FE5CDE" w:rsidRPr="00BD0463">
        <w:rPr>
          <w:rFonts w:ascii="Times New Roman" w:hAnsi="Times New Roman" w:cs="Times New Roman"/>
          <w:noProof/>
          <w:color w:val="000000" w:themeColor="text1"/>
          <w:w w:val="92"/>
          <w:sz w:val="22"/>
          <w:szCs w:val="22"/>
        </w:rPr>
        <w:t>Foliage</w:t>
      </w:r>
    </w:p>
    <w:p w14:paraId="5394362B" w14:textId="77777777" w:rsidR="00454514" w:rsidRPr="00BD0463" w:rsidRDefault="00454514" w:rsidP="00CE6B0F">
      <w:pPr>
        <w:spacing w:line="269" w:lineRule="exact"/>
        <w:rPr>
          <w:rFonts w:ascii="Times New Roman" w:hAnsi="Times New Roman" w:cs="Times New Roman"/>
          <w:noProof/>
          <w:color w:val="000000" w:themeColor="text1"/>
          <w:w w:val="92"/>
          <w:sz w:val="22"/>
          <w:szCs w:val="22"/>
        </w:rPr>
      </w:pPr>
    </w:p>
    <w:p w14:paraId="09EF1040" w14:textId="76E98C85" w:rsidR="00454514" w:rsidRPr="00BD0463" w:rsidRDefault="00071E03" w:rsidP="00454514">
      <w:pPr>
        <w:spacing w:line="269" w:lineRule="exact"/>
        <w:rPr>
          <w:rFonts w:ascii="Times New Roman" w:hAnsi="Times New Roman" w:cs="Times New Roman"/>
          <w:i/>
          <w:noProof/>
          <w:color w:val="000000" w:themeColor="text1"/>
          <w:w w:val="95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5"/>
          <w:sz w:val="22"/>
          <w:szCs w:val="22"/>
          <w:u w:val="single"/>
        </w:rPr>
        <w:t>SECTION I</w:t>
      </w:r>
      <w:r w:rsidR="00454514" w:rsidRPr="00BD0463">
        <w:rPr>
          <w:rFonts w:ascii="Times New Roman" w:hAnsi="Times New Roman" w:cs="Times New Roman"/>
          <w:noProof/>
          <w:color w:val="000000" w:themeColor="text1"/>
          <w:w w:val="95"/>
          <w:sz w:val="22"/>
          <w:szCs w:val="22"/>
          <w:u w:val="single"/>
        </w:rPr>
        <w:t>: Cut specimens, shrubs</w:t>
      </w:r>
      <w:r w:rsidR="00C90DCB" w:rsidRPr="00BD0463">
        <w:rPr>
          <w:rFonts w:ascii="Times New Roman" w:hAnsi="Times New Roman" w:cs="Times New Roman"/>
          <w:noProof/>
          <w:color w:val="000000" w:themeColor="text1"/>
          <w:w w:val="95"/>
          <w:sz w:val="22"/>
          <w:szCs w:val="22"/>
        </w:rPr>
        <w:tab/>
      </w:r>
      <w:r w:rsidR="00C90DCB" w:rsidRPr="00BD0463">
        <w:rPr>
          <w:rFonts w:ascii="Times New Roman" w:hAnsi="Times New Roman" w:cs="Times New Roman"/>
          <w:i/>
          <w:noProof/>
          <w:color w:val="000000" w:themeColor="text1"/>
          <w:w w:val="95"/>
          <w:sz w:val="22"/>
          <w:szCs w:val="22"/>
        </w:rPr>
        <w:t>“</w:t>
      </w:r>
      <w:r w:rsidR="00417CCA" w:rsidRPr="00BD0463">
        <w:rPr>
          <w:rFonts w:ascii="Times New Roman" w:hAnsi="Times New Roman" w:cs="Times New Roman"/>
          <w:i/>
          <w:noProof/>
          <w:color w:val="000000" w:themeColor="text1"/>
          <w:w w:val="95"/>
          <w:sz w:val="22"/>
          <w:szCs w:val="22"/>
        </w:rPr>
        <w:t>R</w:t>
      </w:r>
      <w:r w:rsidR="00C90DCB" w:rsidRPr="00BD0463">
        <w:rPr>
          <w:rFonts w:ascii="Times New Roman" w:hAnsi="Times New Roman" w:cs="Times New Roman"/>
          <w:i/>
          <w:noProof/>
          <w:color w:val="000000" w:themeColor="text1"/>
          <w:w w:val="95"/>
          <w:sz w:val="22"/>
          <w:szCs w:val="22"/>
        </w:rPr>
        <w:t>aphael”</w:t>
      </w:r>
    </w:p>
    <w:p w14:paraId="63BCDDD4" w14:textId="65D949A6" w:rsidR="00454514" w:rsidRPr="00BD0463" w:rsidRDefault="00454514" w:rsidP="00FC44C6">
      <w:pPr>
        <w:spacing w:line="269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5"/>
          <w:sz w:val="22"/>
          <w:szCs w:val="22"/>
        </w:rPr>
        <w:t> Length  of  specimen  appropriate  for  species,  not  to  exceed  30".</w:t>
      </w:r>
      <w:r w:rsidR="00283F21" w:rsidRPr="00BD046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 To be displayed in a clear glass container to be supplied by the committee.</w:t>
      </w:r>
      <w:r w:rsidR="00FC44C6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D0463">
        <w:rPr>
          <w:rFonts w:ascii="Times New Roman" w:hAnsi="Times New Roman" w:cs="Times New Roman"/>
          <w:noProof/>
          <w:color w:val="000000" w:themeColor="text1"/>
          <w:w w:val="96"/>
          <w:sz w:val="22"/>
          <w:szCs w:val="22"/>
        </w:rPr>
        <w:t>Eligible  for  Arboreal  Award.</w:t>
      </w:r>
    </w:p>
    <w:p w14:paraId="40BBAF82" w14:textId="6BBB6691" w:rsidR="00454514" w:rsidRPr="00BD0463" w:rsidRDefault="00454514" w:rsidP="00454514">
      <w:pPr>
        <w:spacing w:line="298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5"/>
          <w:sz w:val="22"/>
          <w:szCs w:val="22"/>
        </w:rPr>
        <w:t>Class</w:t>
      </w:r>
      <w:r w:rsidRPr="00BD0463">
        <w:rPr>
          <w:rFonts w:ascii="Times New Roman" w:hAnsi="Times New Roman" w:cs="Times New Roman"/>
          <w:noProof/>
          <w:color w:val="000000" w:themeColor="text1"/>
          <w:w w:val="101"/>
          <w:sz w:val="22"/>
          <w:szCs w:val="22"/>
        </w:rPr>
        <w:t xml:space="preserve"> 27: Flowering</w:t>
      </w:r>
    </w:p>
    <w:p w14:paraId="7B48E3CB" w14:textId="72B48311" w:rsidR="00454514" w:rsidRPr="00BD0463" w:rsidRDefault="00454514" w:rsidP="00454514">
      <w:pPr>
        <w:spacing w:line="264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Class 28: Fruited  or  berried</w:t>
      </w:r>
    </w:p>
    <w:p w14:paraId="3657CD38" w14:textId="7D76600C" w:rsidR="00454514" w:rsidRPr="00BD0463" w:rsidRDefault="00454514" w:rsidP="00454514">
      <w:pPr>
        <w:spacing w:line="264" w:lineRule="exact"/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5"/>
          <w:sz w:val="22"/>
          <w:szCs w:val="22"/>
        </w:rPr>
        <w:t>Class</w:t>
      </w:r>
      <w:r w:rsidRPr="00BD0463"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  <w:t xml:space="preserve"> 29: Foliage</w:t>
      </w:r>
    </w:p>
    <w:p w14:paraId="7CBC4C98" w14:textId="77777777" w:rsidR="0003451F" w:rsidRPr="00BD0463" w:rsidRDefault="0003451F" w:rsidP="00454514">
      <w:pPr>
        <w:spacing w:line="264" w:lineRule="exact"/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</w:pPr>
    </w:p>
    <w:p w14:paraId="44ED4F29" w14:textId="1496BF8D" w:rsidR="0003451F" w:rsidRPr="00BD0463" w:rsidRDefault="00071E03" w:rsidP="0003451F">
      <w:pPr>
        <w:spacing w:line="269" w:lineRule="exact"/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  <w:t>SECTION J</w:t>
      </w:r>
      <w:r w:rsidR="0003451F" w:rsidRPr="00BD0463"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  <w:t xml:space="preserve">: </w:t>
      </w:r>
      <w:r w:rsidR="0003451F" w:rsidRPr="00BD0463"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  <w:u w:val="single"/>
        </w:rPr>
        <w:t>Combination Plantings</w:t>
      </w:r>
      <w:r w:rsidR="0003451F" w:rsidRPr="00BD0463"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  <w:t> </w:t>
      </w:r>
      <w:r w:rsidR="00913CF7" w:rsidRPr="00BD0463"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  <w:tab/>
      </w:r>
      <w:r w:rsidR="00913CF7" w:rsidRPr="00BD0463">
        <w:rPr>
          <w:rFonts w:ascii="Times New Roman" w:hAnsi="Times New Roman" w:cs="Times New Roman"/>
          <w:i/>
          <w:noProof/>
          <w:color w:val="000000" w:themeColor="text1"/>
          <w:w w:val="97"/>
          <w:sz w:val="22"/>
          <w:szCs w:val="22"/>
        </w:rPr>
        <w:t>“Picasso”</w:t>
      </w:r>
      <w:r w:rsidR="0003451F" w:rsidRPr="00BD0463">
        <w:rPr>
          <w:rFonts w:ascii="Times New Roman" w:hAnsi="Times New Roman" w:cs="Times New Roman"/>
          <w:i/>
          <w:noProof/>
          <w:color w:val="000000" w:themeColor="text1"/>
          <w:w w:val="97"/>
          <w:sz w:val="22"/>
          <w:szCs w:val="22"/>
        </w:rPr>
        <w:t> </w:t>
      </w:r>
    </w:p>
    <w:p w14:paraId="69EC01DA" w14:textId="18B18115" w:rsidR="0003451F" w:rsidRPr="00BD0463" w:rsidRDefault="005C29D0" w:rsidP="0003451F">
      <w:pPr>
        <w:spacing w:line="269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  <w:t xml:space="preserve">Three or more </w:t>
      </w:r>
      <w:r w:rsidR="005A2B80"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  <w:t>botanically different plants with simlar needsof water, light, etc.</w:t>
      </w:r>
      <w:r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  <w:t>  in  one</w:t>
      </w:r>
      <w:r w:rsidR="0003451F" w:rsidRPr="00BD0463"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  <w:t>  container.</w:t>
      </w:r>
    </w:p>
    <w:p w14:paraId="1E100AF3" w14:textId="77777777" w:rsidR="0003451F" w:rsidRPr="00BD0463" w:rsidRDefault="0003451F" w:rsidP="0003451F">
      <w:pPr>
        <w:spacing w:line="269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4"/>
          <w:sz w:val="22"/>
          <w:szCs w:val="22"/>
        </w:rPr>
        <w:t>Allotted  space  for  each  exhibit  is  24"x30".  Entries  are  limited  to  4  per  class.</w:t>
      </w:r>
    </w:p>
    <w:p w14:paraId="6880BE54" w14:textId="79DD4D61" w:rsidR="0003451F" w:rsidRPr="00BD0463" w:rsidRDefault="0003451F" w:rsidP="0003451F">
      <w:pPr>
        <w:tabs>
          <w:tab w:val="left" w:pos="2637"/>
        </w:tabs>
        <w:spacing w:line="269" w:lineRule="exact"/>
        <w:ind w:left="192" w:firstLine="145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6"/>
          <w:sz w:val="22"/>
          <w:szCs w:val="22"/>
        </w:rPr>
        <w:t>Eligible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C44C6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for </w:t>
      </w:r>
      <w:r w:rsidR="005A2B80">
        <w:rPr>
          <w:rFonts w:ascii="Times New Roman" w:hAnsi="Times New Roman" w:cs="Times New Roman"/>
          <w:noProof/>
          <w:color w:val="000000" w:themeColor="text1"/>
          <w:w w:val="96"/>
          <w:sz w:val="22"/>
          <w:szCs w:val="22"/>
        </w:rPr>
        <w:t>the  Growers Choice</w:t>
      </w:r>
      <w:r w:rsidRPr="00BD0463">
        <w:rPr>
          <w:rFonts w:ascii="Times New Roman" w:hAnsi="Times New Roman" w:cs="Times New Roman"/>
          <w:noProof/>
          <w:color w:val="000000" w:themeColor="text1"/>
          <w:w w:val="96"/>
          <w:sz w:val="22"/>
          <w:szCs w:val="22"/>
        </w:rPr>
        <w:t> Award</w:t>
      </w:r>
    </w:p>
    <w:p w14:paraId="1741BC7D" w14:textId="4ABAD7FC" w:rsidR="0003451F" w:rsidRPr="00BD0463" w:rsidRDefault="0003451F" w:rsidP="0003451F">
      <w:pPr>
        <w:spacing w:line="278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5"/>
          <w:sz w:val="22"/>
          <w:szCs w:val="22"/>
        </w:rPr>
        <w:t>Class</w:t>
      </w:r>
      <w:r w:rsidRPr="00BD0463">
        <w:rPr>
          <w:rFonts w:ascii="Times New Roman" w:hAnsi="Times New Roman" w:cs="Times New Roman"/>
          <w:noProof/>
          <w:color w:val="000000" w:themeColor="text1"/>
          <w:w w:val="92"/>
          <w:sz w:val="22"/>
          <w:szCs w:val="22"/>
        </w:rPr>
        <w:t xml:space="preserve"> 30:  Dish  garden</w:t>
      </w:r>
      <w:r w:rsidR="00A06557" w:rsidRPr="00BD0463">
        <w:rPr>
          <w:rFonts w:ascii="Times New Roman" w:hAnsi="Times New Roman" w:cs="Times New Roman"/>
          <w:noProof/>
          <w:color w:val="000000" w:themeColor="text1"/>
          <w:w w:val="92"/>
          <w:sz w:val="22"/>
          <w:szCs w:val="22"/>
        </w:rPr>
        <w:t xml:space="preserve"> (a miniature landscape in an open container with accessories, e.g. gnomes, fairies)</w:t>
      </w:r>
    </w:p>
    <w:p w14:paraId="4FE8CE84" w14:textId="57038DB7" w:rsidR="0003451F" w:rsidRPr="00BD0463" w:rsidRDefault="0003451F" w:rsidP="0003451F">
      <w:pPr>
        <w:spacing w:line="274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5"/>
          <w:sz w:val="22"/>
          <w:szCs w:val="22"/>
        </w:rPr>
        <w:t>Class 31: Planter</w:t>
      </w:r>
      <w:r w:rsidR="00A06557" w:rsidRPr="00BD0463">
        <w:rPr>
          <w:rFonts w:ascii="Times New Roman" w:hAnsi="Times New Roman" w:cs="Times New Roman"/>
          <w:noProof/>
          <w:color w:val="000000" w:themeColor="text1"/>
          <w:w w:val="95"/>
          <w:sz w:val="22"/>
          <w:szCs w:val="22"/>
        </w:rPr>
        <w:t xml:space="preserve"> (a grouping of plants, not a landscape with no accessories)</w:t>
      </w:r>
    </w:p>
    <w:p w14:paraId="2A5B88E9" w14:textId="7C1DDB89" w:rsidR="0003451F" w:rsidRPr="00BD0463" w:rsidRDefault="0003451F" w:rsidP="0003451F">
      <w:pPr>
        <w:spacing w:line="235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5"/>
          <w:sz w:val="22"/>
          <w:szCs w:val="22"/>
        </w:rPr>
        <w:t>Class</w:t>
      </w:r>
      <w:r w:rsidR="007941A8" w:rsidRPr="00BD0463">
        <w:rPr>
          <w:rFonts w:ascii="Times New Roman" w:hAnsi="Times New Roman" w:cs="Times New Roman"/>
          <w:noProof/>
          <w:color w:val="000000" w:themeColor="text1"/>
          <w:w w:val="104"/>
          <w:sz w:val="22"/>
          <w:szCs w:val="22"/>
        </w:rPr>
        <w:t>:</w:t>
      </w:r>
      <w:r w:rsidRPr="00BD0463">
        <w:rPr>
          <w:rFonts w:ascii="Times New Roman" w:hAnsi="Times New Roman" w:cs="Times New Roman"/>
          <w:noProof/>
          <w:color w:val="000000" w:themeColor="text1"/>
          <w:w w:val="104"/>
          <w:sz w:val="22"/>
          <w:szCs w:val="22"/>
        </w:rPr>
        <w:t>32: Terrarium</w:t>
      </w:r>
      <w:r w:rsidR="00A06557" w:rsidRPr="00BD0463">
        <w:rPr>
          <w:rFonts w:ascii="Times New Roman" w:hAnsi="Times New Roman" w:cs="Times New Roman"/>
          <w:noProof/>
          <w:color w:val="000000" w:themeColor="text1"/>
          <w:w w:val="104"/>
          <w:sz w:val="22"/>
          <w:szCs w:val="22"/>
        </w:rPr>
        <w:t xml:space="preserve"> (a group of plants in an enclosed glass container)</w:t>
      </w:r>
    </w:p>
    <w:p w14:paraId="19D23292" w14:textId="77777777" w:rsidR="0004786F" w:rsidRPr="00BD0463" w:rsidRDefault="0004786F" w:rsidP="0004786F">
      <w:pPr>
        <w:spacing w:line="298" w:lineRule="exact"/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</w:pPr>
    </w:p>
    <w:p w14:paraId="31674B20" w14:textId="653255B1" w:rsidR="009F7341" w:rsidRPr="00BD0463" w:rsidRDefault="00190929" w:rsidP="0004786F">
      <w:pPr>
        <w:spacing w:line="298" w:lineRule="exact"/>
        <w:rPr>
          <w:rFonts w:ascii="Times New Roman" w:hAnsi="Times New Roman" w:cs="Times New Roman"/>
          <w:i/>
          <w:noProof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  <w:t xml:space="preserve">SECTION K: </w:t>
      </w:r>
      <w:r w:rsidR="009F7341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06557" w:rsidRPr="000F1696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Collectio</w:t>
      </w:r>
      <w:r w:rsidR="00A06557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n: </w:t>
      </w:r>
      <w:r w:rsidR="009F7341" w:rsidRPr="000F1696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Minimum  of five </w:t>
      </w:r>
      <w:r w:rsidR="000F1696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related </w:t>
      </w:r>
      <w:r w:rsidR="009F7341" w:rsidRPr="000F1696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plants in  individual  </w:t>
      </w:r>
      <w:r w:rsidR="00677F81" w:rsidRPr="000F1696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matching </w:t>
      </w:r>
      <w:r w:rsidR="009F7341" w:rsidRPr="000F1696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containers</w:t>
      </w:r>
      <w:r w:rsidR="00913CF7" w:rsidRPr="00BD046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ab/>
      </w:r>
      <w:r w:rsidR="00913CF7" w:rsidRPr="00BD0463">
        <w:rPr>
          <w:rFonts w:ascii="Times New Roman" w:hAnsi="Times New Roman" w:cs="Times New Roman"/>
          <w:i/>
          <w:noProof/>
          <w:color w:val="000000" w:themeColor="text1"/>
          <w:sz w:val="22"/>
          <w:szCs w:val="22"/>
        </w:rPr>
        <w:t>“Cassatt”</w:t>
      </w:r>
      <w:r w:rsidR="009F7341" w:rsidRPr="00BD0463">
        <w:rPr>
          <w:rFonts w:ascii="Times New Roman" w:hAnsi="Times New Roman" w:cs="Times New Roman"/>
          <w:i/>
          <w:noProof/>
          <w:color w:val="000000" w:themeColor="text1"/>
          <w:sz w:val="22"/>
          <w:szCs w:val="22"/>
        </w:rPr>
        <w:t>  </w:t>
      </w:r>
    </w:p>
    <w:p w14:paraId="6972B36F" w14:textId="77777777" w:rsidR="00FC44C6" w:rsidRPr="00BD0463" w:rsidRDefault="00677F81" w:rsidP="00FC44C6">
      <w:pPr>
        <w:spacing w:line="298" w:lineRule="exact"/>
        <w:ind w:left="192" w:firstLine="878"/>
        <w:rPr>
          <w:rFonts w:ascii="Times New Roman" w:hAnsi="Times New Roman" w:cs="Times New Roman"/>
          <w:noProof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Exhibitor must provide continers. Plants may be</w:t>
      </w:r>
      <w:r w:rsidR="008404E6" w:rsidRPr="00BD046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 potted or cut specimens and must be from the same family, e.g., African Violets, Succulents. </w:t>
      </w:r>
      <w:r w:rsidR="00FC44C6" w:rsidRPr="00BD0463">
        <w:rPr>
          <w:rFonts w:ascii="Times New Roman" w:hAnsi="Times New Roman" w:cs="Times New Roman"/>
          <w:noProof/>
          <w:color w:val="000000" w:themeColor="text1"/>
          <w:w w:val="95"/>
          <w:sz w:val="22"/>
          <w:szCs w:val="22"/>
        </w:rPr>
        <w:t>Eligible for the  Collectors  Showcase  Award.</w:t>
      </w:r>
      <w:r w:rsidR="00FC44C6" w:rsidRPr="00BD046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 </w:t>
      </w:r>
      <w:r w:rsidR="009F7341" w:rsidRPr="00BD046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Allotted  space  for</w:t>
      </w:r>
      <w:r w:rsidR="009F7341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F7341" w:rsidRPr="00BD0463">
        <w:rPr>
          <w:rFonts w:ascii="Times New Roman" w:hAnsi="Times New Roman" w:cs="Times New Roman"/>
          <w:noProof/>
          <w:color w:val="000000" w:themeColor="text1"/>
          <w:w w:val="105"/>
          <w:sz w:val="22"/>
          <w:szCs w:val="22"/>
        </w:rPr>
        <w:t>exhibit  is</w:t>
      </w:r>
      <w:r w:rsidR="008404E6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4786F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24” x 30”. </w:t>
      </w:r>
      <w:r w:rsidR="009F7341" w:rsidRPr="00BD0463">
        <w:rPr>
          <w:rFonts w:ascii="Times New Roman" w:hAnsi="Times New Roman" w:cs="Times New Roman"/>
          <w:noProof/>
          <w:color w:val="000000" w:themeColor="text1"/>
          <w:w w:val="105"/>
          <w:sz w:val="22"/>
          <w:szCs w:val="22"/>
        </w:rPr>
        <w:t>Entries  are  limited  to  4  per  class.</w:t>
      </w:r>
      <w:r w:rsidR="009F7341" w:rsidRPr="00BD0463">
        <w:rPr>
          <w:rFonts w:ascii="Times New Roman" w:hAnsi="Times New Roman" w:cs="Times New Roman"/>
          <w:i/>
          <w:noProof/>
          <w:color w:val="000000" w:themeColor="text1"/>
          <w:w w:val="105"/>
          <w:sz w:val="22"/>
          <w:szCs w:val="22"/>
        </w:rPr>
        <w:t>  </w:t>
      </w:r>
    </w:p>
    <w:p w14:paraId="002F9211" w14:textId="7FC14646" w:rsidR="009F7341" w:rsidRPr="00BD0463" w:rsidRDefault="008A1F0D" w:rsidP="00FC44C6">
      <w:pPr>
        <w:spacing w:line="298" w:lineRule="exact"/>
        <w:rPr>
          <w:rFonts w:ascii="Times New Roman" w:hAnsi="Times New Roman" w:cs="Times New Roman"/>
          <w:noProof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106"/>
          <w:sz w:val="22"/>
          <w:szCs w:val="22"/>
        </w:rPr>
        <w:t>Class 33</w:t>
      </w:r>
      <w:r w:rsidR="0004786F" w:rsidRPr="00BD0463">
        <w:rPr>
          <w:rFonts w:ascii="Times New Roman" w:hAnsi="Times New Roman" w:cs="Times New Roman"/>
          <w:noProof/>
          <w:color w:val="000000" w:themeColor="text1"/>
          <w:w w:val="106"/>
          <w:sz w:val="22"/>
          <w:szCs w:val="22"/>
        </w:rPr>
        <w:t xml:space="preserve">: </w:t>
      </w:r>
      <w:r w:rsidR="009F7341" w:rsidRPr="00BD0463">
        <w:rPr>
          <w:rFonts w:ascii="Times New Roman" w:hAnsi="Times New Roman" w:cs="Times New Roman"/>
          <w:noProof/>
          <w:color w:val="000000" w:themeColor="text1"/>
          <w:w w:val="106"/>
          <w:sz w:val="22"/>
          <w:szCs w:val="22"/>
        </w:rPr>
        <w:t>Flowering</w:t>
      </w:r>
    </w:p>
    <w:p w14:paraId="62859903" w14:textId="5D955882" w:rsidR="00E90FE9" w:rsidRDefault="0004786F" w:rsidP="0004786F">
      <w:pPr>
        <w:spacing w:line="243" w:lineRule="exact"/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</w:pPr>
      <w:r w:rsidRPr="00BD0463">
        <w:rPr>
          <w:rFonts w:ascii="Times New Roman" w:hAnsi="Times New Roman" w:cs="Times New Roman"/>
          <w:noProof/>
          <w:color w:val="000000" w:themeColor="text1"/>
          <w:w w:val="95"/>
          <w:sz w:val="22"/>
          <w:szCs w:val="22"/>
        </w:rPr>
        <w:t>Class</w:t>
      </w:r>
      <w:r w:rsidR="008A1F0D" w:rsidRPr="00BD0463">
        <w:rPr>
          <w:rFonts w:ascii="Times New Roman" w:hAnsi="Times New Roman" w:cs="Times New Roman"/>
          <w:noProof/>
          <w:color w:val="000000" w:themeColor="text1"/>
          <w:w w:val="92"/>
          <w:sz w:val="22"/>
          <w:szCs w:val="22"/>
        </w:rPr>
        <w:t xml:space="preserve"> 34</w:t>
      </w:r>
      <w:r w:rsidRPr="00BD0463">
        <w:rPr>
          <w:rFonts w:ascii="Times New Roman" w:hAnsi="Times New Roman" w:cs="Times New Roman"/>
          <w:noProof/>
          <w:color w:val="000000" w:themeColor="text1"/>
          <w:w w:val="92"/>
          <w:sz w:val="22"/>
          <w:szCs w:val="22"/>
        </w:rPr>
        <w:t>:  </w:t>
      </w:r>
      <w:r w:rsidR="009F7341" w:rsidRPr="00BD0463"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  <w:t>Foliage</w:t>
      </w:r>
    </w:p>
    <w:p w14:paraId="45714FC3" w14:textId="77777777" w:rsidR="00E90FE9" w:rsidRDefault="00E90FE9">
      <w:pPr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</w:pPr>
      <w:r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  <w:br w:type="page"/>
      </w:r>
    </w:p>
    <w:p w14:paraId="6BB36E24" w14:textId="77777777" w:rsidR="000A48E4" w:rsidRPr="00BD0463" w:rsidRDefault="000A48E4" w:rsidP="0004786F">
      <w:pPr>
        <w:spacing w:line="243" w:lineRule="exact"/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</w:pPr>
    </w:p>
    <w:p w14:paraId="0C6C3608" w14:textId="77777777" w:rsidR="000A48E4" w:rsidRPr="00BD0463" w:rsidRDefault="000A48E4" w:rsidP="0004786F">
      <w:pPr>
        <w:spacing w:line="243" w:lineRule="exact"/>
        <w:rPr>
          <w:rFonts w:ascii="Times New Roman" w:hAnsi="Times New Roman" w:cs="Times New Roman"/>
          <w:noProof/>
          <w:color w:val="000000" w:themeColor="text1"/>
          <w:w w:val="97"/>
          <w:sz w:val="22"/>
          <w:szCs w:val="22"/>
        </w:rPr>
      </w:pPr>
    </w:p>
    <w:p w14:paraId="707C1A1D" w14:textId="77777777" w:rsidR="000A48E4" w:rsidRPr="00BD0463" w:rsidRDefault="000A48E4" w:rsidP="000A48E4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BD046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DESIGN RULES</w:t>
      </w:r>
    </w:p>
    <w:p w14:paraId="6402B4DB" w14:textId="77777777" w:rsidR="000A48E4" w:rsidRPr="00BD0463" w:rsidRDefault="000A48E4" w:rsidP="000A48E4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</w:p>
    <w:p w14:paraId="56E12C2B" w14:textId="60384A83" w:rsidR="000A48E4" w:rsidRPr="00BD0463" w:rsidRDefault="000A48E4" w:rsidP="000A48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A design entered in competition must be the work of only one exhibitor and that exhibitor’s name must appear on the entry card.</w:t>
      </w:r>
    </w:p>
    <w:p w14:paraId="17685C11" w14:textId="77777777" w:rsidR="000A48E4" w:rsidRPr="00BD0463" w:rsidRDefault="000A48E4" w:rsidP="000A48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9A0C7FA" w14:textId="35120D57" w:rsidR="000A48E4" w:rsidRPr="00BD0463" w:rsidRDefault="000A48E4" w:rsidP="000A48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An exhibitor may enter as many classes in the Design Division as desired but only one exhibit per class.</w:t>
      </w:r>
    </w:p>
    <w:p w14:paraId="48248674" w14:textId="77777777" w:rsidR="000A48E4" w:rsidRPr="00BD0463" w:rsidRDefault="000A48E4" w:rsidP="000A48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C46F8AB" w14:textId="797655A7" w:rsidR="000A48E4" w:rsidRPr="00BD0463" w:rsidRDefault="000A48E4" w:rsidP="000A48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Fresh plant material may not be treated in any manner.  (No spray paint, tint nor shine).  Dried plant material may be treated.</w:t>
      </w:r>
    </w:p>
    <w:p w14:paraId="09BE7A83" w14:textId="77777777" w:rsidR="000A48E4" w:rsidRPr="00BD0463" w:rsidRDefault="000A48E4" w:rsidP="000A48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66235F1" w14:textId="28A6F482" w:rsidR="000A48E4" w:rsidRPr="00BD0463" w:rsidRDefault="000A48E4" w:rsidP="000A48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No artificial flowers, foliage, fruits or vegetables 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are permitted in </w:t>
      </w:r>
      <w:r w:rsidR="00587162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any Division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0BC2009" w14:textId="77777777" w:rsidR="000A48E4" w:rsidRPr="00BD0463" w:rsidRDefault="000A48E4" w:rsidP="000A48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C25F007" w14:textId="6D2D2B5B" w:rsidR="000A48E4" w:rsidRPr="00BD0463" w:rsidRDefault="000A48E4" w:rsidP="000A48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Design must conform to the schedule</w:t>
      </w:r>
      <w:r w:rsidR="00CE5DB0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with regard to material, size, design and type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67638FF" w14:textId="77777777" w:rsidR="000A48E4" w:rsidRPr="00BD0463" w:rsidRDefault="000A48E4" w:rsidP="000A48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075839A" w14:textId="11B80369" w:rsidR="000A48E4" w:rsidRPr="00BD0463" w:rsidRDefault="00CE5DB0" w:rsidP="00CE5D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Design must interpret the chosen artwork with a focus on mood, color, shape and texture.</w:t>
      </w:r>
    </w:p>
    <w:p w14:paraId="0746732E" w14:textId="77777777" w:rsidR="000A48E4" w:rsidRPr="00BD0463" w:rsidRDefault="000A48E4" w:rsidP="000A48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4BD6315" w14:textId="5B677B3B" w:rsidR="000A48E4" w:rsidRPr="00BD0463" w:rsidRDefault="000A48E4" w:rsidP="00CE5D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Plant material should be in very good condition.</w:t>
      </w:r>
    </w:p>
    <w:p w14:paraId="608EFF62" w14:textId="77777777" w:rsidR="000A48E4" w:rsidRPr="00BD0463" w:rsidRDefault="000A48E4" w:rsidP="000A48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8E83BE0" w14:textId="47B9E563" w:rsidR="000A48E4" w:rsidRPr="00BD0463" w:rsidRDefault="000A48E4" w:rsidP="00CE5D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Designer must </w:t>
      </w:r>
      <w:r w:rsidR="00CE5DB0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follow the principles of design: balance, rhythm, contrast and dominance</w:t>
      </w:r>
    </w:p>
    <w:p w14:paraId="304DE215" w14:textId="77777777" w:rsidR="000A48E4" w:rsidRPr="00BD0463" w:rsidRDefault="000A48E4" w:rsidP="000A48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6E71413" w14:textId="07B22C59" w:rsidR="000A48E4" w:rsidRPr="00BD0463" w:rsidRDefault="000A48E4" w:rsidP="00CE5D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All entry card must be filled out in advance and must be submitted to:  </w:t>
      </w:r>
      <w:r w:rsidR="00CE5DB0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Gail Miller</w:t>
      </w:r>
      <w:r w:rsidR="00587162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: 2649 Nanette Lane, North Port, 34287 (513) 312-8309</w:t>
      </w:r>
    </w:p>
    <w:p w14:paraId="018D549D" w14:textId="77777777" w:rsidR="00651298" w:rsidRPr="00BD0463" w:rsidRDefault="00651298" w:rsidP="00651298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D37CDB9" w14:textId="18DFBB7A" w:rsidR="00701753" w:rsidRPr="00BD0463" w:rsidRDefault="002D649B" w:rsidP="00701753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>DIVISION II</w:t>
      </w:r>
      <w:r w:rsidR="004E4B95" w:rsidRPr="00BD0463">
        <w:rPr>
          <w:rFonts w:ascii="Times New Roman" w:hAnsi="Times New Roman" w:cs="Times New Roman"/>
          <w:b/>
          <w:color w:val="000000" w:themeColor="text1"/>
          <w:u w:val="single"/>
        </w:rPr>
        <w:t>: DESIGN</w:t>
      </w:r>
    </w:p>
    <w:p w14:paraId="33798909" w14:textId="77777777" w:rsidR="00701753" w:rsidRPr="00BD0463" w:rsidRDefault="00701753" w:rsidP="00701753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D202708" w14:textId="20DC035B" w:rsidR="00EB45FB" w:rsidRPr="002D649B" w:rsidRDefault="00EB45FB" w:rsidP="0070175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4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“Art in the Imagination”</w:t>
      </w:r>
    </w:p>
    <w:p w14:paraId="5A2804B8" w14:textId="4C49F909" w:rsidR="002D649B" w:rsidRDefault="002D649B" w:rsidP="000A48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Eligible for the Best in Show Design</w:t>
      </w:r>
    </w:p>
    <w:p w14:paraId="4CE3A137" w14:textId="77777777" w:rsidR="002D649B" w:rsidRDefault="002D649B" w:rsidP="000A48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9F9EB93" w14:textId="4DD2C356" w:rsidR="000A48E4" w:rsidRPr="00BD0463" w:rsidRDefault="00EB45FB" w:rsidP="000A48E4">
      <w:pPr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Section A: </w:t>
      </w:r>
      <w:r w:rsidR="00913CF7" w:rsidRPr="00BD0463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“</w:t>
      </w:r>
      <w:r w:rsidRPr="00BD0463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Adding an Artistic Touch</w:t>
      </w:r>
      <w:r w:rsidR="00913CF7" w:rsidRPr="00BD0463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”</w:t>
      </w:r>
    </w:p>
    <w:p w14:paraId="2E61941E" w14:textId="77777777" w:rsidR="000A48E4" w:rsidRPr="00BD0463" w:rsidRDefault="000A48E4" w:rsidP="0004786F">
      <w:pPr>
        <w:spacing w:line="243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A116D8D" w14:textId="31453F1B" w:rsidR="00E91739" w:rsidRPr="00BD0463" w:rsidRDefault="00E91739" w:rsidP="0004786F">
      <w:pPr>
        <w:spacing w:line="243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Class 1: 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All Fresh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913CF7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913CF7" w:rsidRPr="00BD0463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“Color it beautiful”</w:t>
      </w:r>
      <w:r w:rsidR="0035342E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51298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35342E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(4 exhibits)</w:t>
      </w:r>
    </w:p>
    <w:p w14:paraId="2E3315D3" w14:textId="77777777" w:rsidR="00E4305E" w:rsidRPr="00BD0463" w:rsidRDefault="004520F5" w:rsidP="00E4305E">
      <w:pPr>
        <w:spacing w:line="243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design using fresh plant material with no wood, palm spathes, or other dried materials, </w:t>
      </w:r>
      <w:r w:rsidR="00E4305E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staged on a white or cream covered table, 4’ wide X 30” deep. Chosen art work will fill half the space. </w:t>
      </w:r>
    </w:p>
    <w:p w14:paraId="6BB20CC0" w14:textId="2D1232C9" w:rsidR="00E91739" w:rsidRPr="00BD0463" w:rsidRDefault="00E91739" w:rsidP="00E4305E">
      <w:pPr>
        <w:spacing w:line="243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BD11596" w14:textId="4892BAA3" w:rsidR="00E91739" w:rsidRPr="00BD0463" w:rsidRDefault="00E91739" w:rsidP="0004786F">
      <w:pPr>
        <w:spacing w:line="243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Class 2: 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Designer’s Choice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913CF7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913CF7" w:rsidRPr="00BD0463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“Nature’s paintbrush”</w:t>
      </w:r>
      <w:r w:rsidR="00651298" w:rsidRPr="00BD0463">
        <w:rPr>
          <w:rFonts w:ascii="Times New Roman" w:hAnsi="Times New Roman" w:cs="Times New Roman"/>
          <w:i/>
          <w:color w:val="000000" w:themeColor="text1"/>
          <w:sz w:val="22"/>
          <w:szCs w:val="22"/>
        </w:rPr>
        <w:tab/>
      </w:r>
      <w:r w:rsidR="0035342E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5342E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(4 exhibits)</w:t>
      </w:r>
    </w:p>
    <w:p w14:paraId="694193E0" w14:textId="77777777" w:rsidR="00E91739" w:rsidRPr="00BD0463" w:rsidRDefault="00E91739" w:rsidP="0004786F">
      <w:pPr>
        <w:spacing w:line="243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DDE46B0" w14:textId="02A7A4CD" w:rsidR="00E4305E" w:rsidRPr="00BD0463" w:rsidRDefault="00E91739" w:rsidP="00E4305E">
      <w:pPr>
        <w:spacing w:line="243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A design using designer’s choice of material. Must include some fresh materials but may include dried, wo</w:t>
      </w:r>
      <w:r w:rsidR="00E77CF9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od, and other treated materials</w:t>
      </w:r>
      <w:r w:rsidR="00E4305E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staged on a white or cream covered table, 4’ wide X 30” deep. Chosen art work will fill half the space. </w:t>
      </w:r>
    </w:p>
    <w:p w14:paraId="61A30703" w14:textId="77777777" w:rsidR="00E91739" w:rsidRPr="00BD0463" w:rsidRDefault="00E91739" w:rsidP="0004786F">
      <w:pPr>
        <w:spacing w:line="243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89FFFC9" w14:textId="1857B104" w:rsidR="00E91739" w:rsidRPr="00BD0463" w:rsidRDefault="00E91739" w:rsidP="0004786F">
      <w:pPr>
        <w:spacing w:line="243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Class 3: 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Dried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913CF7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913CF7" w:rsidRPr="00BD0463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“Painted Desert”</w:t>
      </w:r>
      <w:r w:rsidR="0035342E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5342E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(4 exhibits)</w:t>
      </w:r>
    </w:p>
    <w:p w14:paraId="6566172E" w14:textId="77777777" w:rsidR="00E91739" w:rsidRPr="00BD0463" w:rsidRDefault="00E91739" w:rsidP="0004786F">
      <w:pPr>
        <w:spacing w:line="243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8943C65" w14:textId="7BF2BA0E" w:rsidR="00E91739" w:rsidRPr="00BD0463" w:rsidRDefault="00E91739" w:rsidP="0004786F">
      <w:pPr>
        <w:spacing w:line="243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A design using</w:t>
      </w:r>
      <w:r w:rsidR="0009322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all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dried plant materials</w:t>
      </w:r>
      <w:r w:rsidR="00E4305E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, no fresh permitted, s</w:t>
      </w:r>
      <w:r w:rsidR="00A8190D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taged on a </w:t>
      </w:r>
      <w:r w:rsidR="00C15A17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white or cream covered </w:t>
      </w:r>
      <w:r w:rsidR="00275DE6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table</w:t>
      </w:r>
      <w:r w:rsidR="00C15A17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275DE6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4’ wide X 30”</w:t>
      </w:r>
      <w:r w:rsidR="00C15A17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deep.</w:t>
      </w:r>
      <w:r w:rsidR="00706D0E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15A17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Chosen art work will fill half the space. </w:t>
      </w:r>
    </w:p>
    <w:p w14:paraId="3B8B5C22" w14:textId="77777777" w:rsidR="00913CF7" w:rsidRPr="00BD0463" w:rsidRDefault="00913CF7" w:rsidP="0004786F">
      <w:pPr>
        <w:spacing w:line="243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8A7C0D1" w14:textId="48EA8FF3" w:rsidR="00913CF7" w:rsidRPr="00BD0463" w:rsidRDefault="00913CF7" w:rsidP="00913CF7">
      <w:pPr>
        <w:spacing w:line="243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Class 4:  </w:t>
      </w:r>
      <w:r w:rsidR="00E46DA9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A F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unctional Table </w:t>
      </w:r>
      <w:r w:rsidR="0035342E" w:rsidRPr="00BD046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Setting for O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ne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D0463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“Dining Enchantment”</w:t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(4 exhibits)</w:t>
      </w:r>
    </w:p>
    <w:p w14:paraId="2DDC91A4" w14:textId="24DBF3DA" w:rsidR="00E91739" w:rsidRPr="00BD0463" w:rsidRDefault="00913CF7" w:rsidP="0004786F">
      <w:pPr>
        <w:spacing w:line="243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8784F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Should include placemat, napkin, beverage service, and dishes, with a flower arrangement in proportion to the table setting. No silverware. </w:t>
      </w:r>
      <w:r w:rsidR="0035342E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Staged on a white or cream covered table, 4’ wide X 30” deep. Chosen art work will fill half the space.</w:t>
      </w:r>
    </w:p>
    <w:p w14:paraId="0DD0B00A" w14:textId="77777777" w:rsidR="00E91739" w:rsidRPr="00BD0463" w:rsidRDefault="00E91739" w:rsidP="0004786F">
      <w:pPr>
        <w:spacing w:line="243" w:lineRule="exact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</w:p>
    <w:p w14:paraId="19FE1ED8" w14:textId="4DC8A842" w:rsidR="00E91739" w:rsidRPr="00BD0463" w:rsidRDefault="00E91739" w:rsidP="0004786F">
      <w:pPr>
        <w:spacing w:line="243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463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Cl</w:t>
      </w:r>
      <w:r w:rsidR="00913CF7" w:rsidRPr="00BD0463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ass 5</w:t>
      </w:r>
      <w:r w:rsidRPr="00BD0463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: </w:t>
      </w:r>
      <w:r w:rsidRPr="00BD0463">
        <w:rPr>
          <w:rFonts w:ascii="Times New Roman" w:hAnsi="Times New Roman" w:cs="Times New Roman"/>
          <w:i/>
          <w:color w:val="000000" w:themeColor="text1"/>
          <w:sz w:val="22"/>
          <w:szCs w:val="22"/>
          <w:u w:val="single"/>
        </w:rPr>
        <w:t>Petit Design</w:t>
      </w:r>
      <w:r w:rsidRPr="00BD0463">
        <w:rPr>
          <w:rFonts w:ascii="Times New Roman" w:hAnsi="Times New Roman" w:cs="Times New Roman"/>
          <w:i/>
          <w:color w:val="000000" w:themeColor="text1"/>
          <w:sz w:val="22"/>
          <w:szCs w:val="22"/>
        </w:rPr>
        <w:tab/>
      </w:r>
      <w:r w:rsidR="00913CF7" w:rsidRPr="00BD0463">
        <w:rPr>
          <w:rFonts w:ascii="Times New Roman" w:hAnsi="Times New Roman" w:cs="Times New Roman"/>
          <w:i/>
          <w:color w:val="000000" w:themeColor="text1"/>
          <w:sz w:val="22"/>
          <w:szCs w:val="22"/>
        </w:rPr>
        <w:tab/>
        <w:t xml:space="preserve">“Little Beauties” </w:t>
      </w:r>
      <w:r w:rsidR="00913CF7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913CF7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(4 exhibits)</w:t>
      </w:r>
    </w:p>
    <w:p w14:paraId="63FAA9EC" w14:textId="77777777" w:rsidR="00E91739" w:rsidRPr="00BD0463" w:rsidRDefault="00E91739" w:rsidP="0004786F">
      <w:pPr>
        <w:spacing w:line="243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9DDABC3" w14:textId="15B5320F" w:rsidR="00E91739" w:rsidRPr="00021616" w:rsidRDefault="00E91739" w:rsidP="0004786F">
      <w:pPr>
        <w:spacing w:line="243" w:lineRule="exact"/>
        <w:rPr>
          <w:rFonts w:ascii="Times New Roman" w:hAnsi="Times New Roman" w:cs="Times New Roman"/>
          <w:color w:val="000000" w:themeColor="text1"/>
          <w:sz w:val="22"/>
          <w:szCs w:val="22"/>
        </w:rPr>
        <w:sectPr w:rsidR="00E91739" w:rsidRPr="00021616" w:rsidSect="006F6C96">
          <w:footerReference w:type="even" r:id="rId7"/>
          <w:footerReference w:type="default" r:id="rId8"/>
          <w:pgSz w:w="11995" w:h="15563"/>
          <w:pgMar w:top="720" w:right="720" w:bottom="720" w:left="720" w:header="0" w:footer="0" w:gutter="0"/>
          <w:cols w:space="720"/>
          <w:docGrid w:linePitch="326"/>
        </w:sectPr>
      </w:pPr>
      <w:r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A miniature design no larger than 8” in width, depth and height, us</w:t>
      </w:r>
      <w:r w:rsidR="00093F39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>ing fresh and/or dried material, s</w:t>
      </w:r>
      <w:r w:rsidR="00DD235C" w:rsidRPr="00BD04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taged </w:t>
      </w:r>
      <w:r w:rsidR="00021616">
        <w:rPr>
          <w:rFonts w:ascii="Times New Roman" w:hAnsi="Times New Roman" w:cs="Times New Roman"/>
          <w:color w:val="000000" w:themeColor="text1"/>
          <w:sz w:val="22"/>
          <w:szCs w:val="22"/>
        </w:rPr>
        <w:t>on</w:t>
      </w:r>
      <w:r w:rsidR="00021616" w:rsidRPr="0002161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12” black tile, atop</w:t>
      </w:r>
      <w:r w:rsidR="0002161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21616" w:rsidRPr="00021616">
        <w:rPr>
          <w:rFonts w:ascii="Times New Roman" w:hAnsi="Times New Roman" w:cs="Times New Roman"/>
          <w:color w:val="000000" w:themeColor="text1"/>
          <w:sz w:val="22"/>
          <w:szCs w:val="22"/>
        </w:rPr>
        <w:t>a 4’ high pedestal table.</w:t>
      </w:r>
    </w:p>
    <w:p w14:paraId="48C4DEA7" w14:textId="56CF8ED9" w:rsidR="000D5A2B" w:rsidRDefault="00040C66" w:rsidP="00040C66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PERSONAL NOTES</w:t>
      </w:r>
    </w:p>
    <w:p w14:paraId="73A80A3F" w14:textId="77777777" w:rsidR="00040C66" w:rsidRDefault="00040C66" w:rsidP="00040C66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09E16EA" w14:textId="77777777" w:rsidR="00040C66" w:rsidRDefault="00040C66" w:rsidP="00ED4F1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8D07024" w14:textId="77777777" w:rsidR="00ED4F1C" w:rsidRDefault="00ED4F1C" w:rsidP="00ED4F1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3BB5A7B" w14:textId="658AF49A" w:rsidR="00ED4F1C" w:rsidRDefault="00ED4F1C" w:rsidP="00ED4F1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5821033" w14:textId="09B449F3" w:rsidR="00ED4F1C" w:rsidRDefault="00ED4F1C" w:rsidP="00ED4F1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485A573" w14:textId="76291320" w:rsidR="00ED4F1C" w:rsidRDefault="00ED4F1C" w:rsidP="00ED4F1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0CFB77A" w14:textId="5BBE78BE" w:rsidR="00ED4F1C" w:rsidRDefault="00ED4F1C" w:rsidP="00ED4F1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52AFE6B" w14:textId="4D6F3034" w:rsidR="00ED4F1C" w:rsidRDefault="00ED4F1C" w:rsidP="00ED4F1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D9912DB" w14:textId="34753ED7" w:rsidR="00ED4F1C" w:rsidRDefault="00ED4F1C" w:rsidP="00ED4F1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0F88B6F" w14:textId="2A09E62F" w:rsidR="00ED4F1C" w:rsidRPr="00BD0463" w:rsidRDefault="00ED4F1C" w:rsidP="00ED4F1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ED4F1C" w:rsidRPr="00BD0463" w:rsidSect="008A198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FAB21" w14:textId="77777777" w:rsidR="007E20FA" w:rsidRDefault="007E20FA" w:rsidP="00B014F4">
      <w:r>
        <w:separator/>
      </w:r>
    </w:p>
  </w:endnote>
  <w:endnote w:type="continuationSeparator" w:id="0">
    <w:p w14:paraId="389B4C04" w14:textId="77777777" w:rsidR="007E20FA" w:rsidRDefault="007E20FA" w:rsidP="00B0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panose1 w:val="03020702040506060504"/>
    <w:charset w:val="00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99D96" w14:textId="77777777" w:rsidR="00D73B2C" w:rsidRDefault="00D73B2C" w:rsidP="005D765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79BD23" w14:textId="77777777" w:rsidR="00D73B2C" w:rsidRDefault="00D73B2C" w:rsidP="00D73B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E51C9" w14:textId="77777777" w:rsidR="00D73B2C" w:rsidRDefault="00D73B2C" w:rsidP="005D765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171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1ED000" w14:textId="77777777" w:rsidR="00D73B2C" w:rsidRDefault="00D73B2C" w:rsidP="00D73B2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96873" w14:textId="77777777" w:rsidR="00B014F4" w:rsidRDefault="00B014F4" w:rsidP="00A4007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5462A7" w14:textId="77777777" w:rsidR="00B014F4" w:rsidRDefault="00B014F4" w:rsidP="00B014F4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AF46" w14:textId="77777777" w:rsidR="00B014F4" w:rsidRDefault="00B014F4" w:rsidP="00A4007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4F1C">
      <w:rPr>
        <w:rStyle w:val="PageNumber"/>
        <w:noProof/>
      </w:rPr>
      <w:t>6</w:t>
    </w:r>
    <w:r>
      <w:rPr>
        <w:rStyle w:val="PageNumber"/>
      </w:rPr>
      <w:fldChar w:fldCharType="end"/>
    </w:r>
  </w:p>
  <w:p w14:paraId="773C074B" w14:textId="77777777" w:rsidR="00B014F4" w:rsidRDefault="00B014F4" w:rsidP="00B014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4D46E" w14:textId="77777777" w:rsidR="007E20FA" w:rsidRDefault="007E20FA" w:rsidP="00B014F4">
      <w:r>
        <w:separator/>
      </w:r>
    </w:p>
  </w:footnote>
  <w:footnote w:type="continuationSeparator" w:id="0">
    <w:p w14:paraId="53020692" w14:textId="77777777" w:rsidR="007E20FA" w:rsidRDefault="007E20FA" w:rsidP="00B0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781F"/>
    <w:multiLevelType w:val="hybridMultilevel"/>
    <w:tmpl w:val="8B3E5208"/>
    <w:lvl w:ilvl="0" w:tplc="0409000F">
      <w:start w:val="1"/>
      <w:numFmt w:val="decimal"/>
      <w:lvlText w:val="%1."/>
      <w:lvlJc w:val="left"/>
      <w:pPr>
        <w:ind w:left="845" w:hanging="360"/>
      </w:p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" w15:restartNumberingAfterBreak="0">
    <w:nsid w:val="090A042B"/>
    <w:multiLevelType w:val="hybridMultilevel"/>
    <w:tmpl w:val="7CFE91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17FED"/>
    <w:multiLevelType w:val="hybridMultilevel"/>
    <w:tmpl w:val="EC68E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D86321"/>
    <w:multiLevelType w:val="hybridMultilevel"/>
    <w:tmpl w:val="8ECA6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F7065"/>
    <w:multiLevelType w:val="hybridMultilevel"/>
    <w:tmpl w:val="81B43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E141A"/>
    <w:multiLevelType w:val="hybridMultilevel"/>
    <w:tmpl w:val="6F2A12B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88F4E82"/>
    <w:multiLevelType w:val="hybridMultilevel"/>
    <w:tmpl w:val="3A74D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E2"/>
    <w:rsid w:val="00000B85"/>
    <w:rsid w:val="00021616"/>
    <w:rsid w:val="00032D04"/>
    <w:rsid w:val="0003451F"/>
    <w:rsid w:val="00040C66"/>
    <w:rsid w:val="0004786F"/>
    <w:rsid w:val="00055550"/>
    <w:rsid w:val="00066AE6"/>
    <w:rsid w:val="00071E03"/>
    <w:rsid w:val="0009322C"/>
    <w:rsid w:val="00093F39"/>
    <w:rsid w:val="000A1C58"/>
    <w:rsid w:val="000A48E4"/>
    <w:rsid w:val="000D5A2B"/>
    <w:rsid w:val="000F1696"/>
    <w:rsid w:val="00144705"/>
    <w:rsid w:val="00190929"/>
    <w:rsid w:val="001964DC"/>
    <w:rsid w:val="001968C6"/>
    <w:rsid w:val="001B1490"/>
    <w:rsid w:val="00223ECD"/>
    <w:rsid w:val="00224CBE"/>
    <w:rsid w:val="00243348"/>
    <w:rsid w:val="00275DE6"/>
    <w:rsid w:val="00283F21"/>
    <w:rsid w:val="002D649B"/>
    <w:rsid w:val="002F5DBE"/>
    <w:rsid w:val="00346EAF"/>
    <w:rsid w:val="0035342E"/>
    <w:rsid w:val="003D1F38"/>
    <w:rsid w:val="003E25D0"/>
    <w:rsid w:val="003E3965"/>
    <w:rsid w:val="00404035"/>
    <w:rsid w:val="00417CCA"/>
    <w:rsid w:val="004520F5"/>
    <w:rsid w:val="00454514"/>
    <w:rsid w:val="004733B5"/>
    <w:rsid w:val="004C70EB"/>
    <w:rsid w:val="004E208D"/>
    <w:rsid w:val="004E20AC"/>
    <w:rsid w:val="004E4B95"/>
    <w:rsid w:val="00534FC4"/>
    <w:rsid w:val="0056320D"/>
    <w:rsid w:val="00587162"/>
    <w:rsid w:val="005A2B80"/>
    <w:rsid w:val="005C1DD1"/>
    <w:rsid w:val="005C29D0"/>
    <w:rsid w:val="005C790B"/>
    <w:rsid w:val="005E3278"/>
    <w:rsid w:val="005F5C1A"/>
    <w:rsid w:val="00606FE5"/>
    <w:rsid w:val="00644019"/>
    <w:rsid w:val="00651298"/>
    <w:rsid w:val="006574DE"/>
    <w:rsid w:val="00674FA2"/>
    <w:rsid w:val="00677F81"/>
    <w:rsid w:val="006842A4"/>
    <w:rsid w:val="006F6C96"/>
    <w:rsid w:val="00700D4B"/>
    <w:rsid w:val="00701753"/>
    <w:rsid w:val="00706D0E"/>
    <w:rsid w:val="00737B13"/>
    <w:rsid w:val="00746529"/>
    <w:rsid w:val="00785544"/>
    <w:rsid w:val="00786F88"/>
    <w:rsid w:val="0078784F"/>
    <w:rsid w:val="007941A8"/>
    <w:rsid w:val="00797225"/>
    <w:rsid w:val="007D56BB"/>
    <w:rsid w:val="007E20FA"/>
    <w:rsid w:val="007E5F03"/>
    <w:rsid w:val="007F32F5"/>
    <w:rsid w:val="008033AB"/>
    <w:rsid w:val="008404E6"/>
    <w:rsid w:val="00841F1F"/>
    <w:rsid w:val="008A198B"/>
    <w:rsid w:val="008A1F0D"/>
    <w:rsid w:val="008B2C63"/>
    <w:rsid w:val="008E412D"/>
    <w:rsid w:val="00900858"/>
    <w:rsid w:val="00900D13"/>
    <w:rsid w:val="00911E5D"/>
    <w:rsid w:val="00913CF7"/>
    <w:rsid w:val="00930AC6"/>
    <w:rsid w:val="0094702C"/>
    <w:rsid w:val="009548E1"/>
    <w:rsid w:val="00972CC0"/>
    <w:rsid w:val="00991AEA"/>
    <w:rsid w:val="009A022C"/>
    <w:rsid w:val="009A5E5F"/>
    <w:rsid w:val="009B3882"/>
    <w:rsid w:val="009C75B1"/>
    <w:rsid w:val="009D6EBB"/>
    <w:rsid w:val="009F7341"/>
    <w:rsid w:val="00A06557"/>
    <w:rsid w:val="00A23209"/>
    <w:rsid w:val="00A27DB8"/>
    <w:rsid w:val="00A51571"/>
    <w:rsid w:val="00A70657"/>
    <w:rsid w:val="00A8190D"/>
    <w:rsid w:val="00AE303F"/>
    <w:rsid w:val="00AE4F98"/>
    <w:rsid w:val="00AF4FEB"/>
    <w:rsid w:val="00AF53C2"/>
    <w:rsid w:val="00AF61BD"/>
    <w:rsid w:val="00B014F4"/>
    <w:rsid w:val="00B1184F"/>
    <w:rsid w:val="00B13295"/>
    <w:rsid w:val="00B45707"/>
    <w:rsid w:val="00B47759"/>
    <w:rsid w:val="00B47765"/>
    <w:rsid w:val="00B87CE2"/>
    <w:rsid w:val="00BD0463"/>
    <w:rsid w:val="00BE0EA7"/>
    <w:rsid w:val="00C06D3D"/>
    <w:rsid w:val="00C117D3"/>
    <w:rsid w:val="00C15A17"/>
    <w:rsid w:val="00C566A0"/>
    <w:rsid w:val="00C63A1F"/>
    <w:rsid w:val="00C75480"/>
    <w:rsid w:val="00C75B3C"/>
    <w:rsid w:val="00C90DCB"/>
    <w:rsid w:val="00CC3F1B"/>
    <w:rsid w:val="00CE47F8"/>
    <w:rsid w:val="00CE5DB0"/>
    <w:rsid w:val="00CE6B0F"/>
    <w:rsid w:val="00D73B2C"/>
    <w:rsid w:val="00DD235C"/>
    <w:rsid w:val="00DF577D"/>
    <w:rsid w:val="00DF5BAC"/>
    <w:rsid w:val="00DF5C73"/>
    <w:rsid w:val="00E14B41"/>
    <w:rsid w:val="00E4305E"/>
    <w:rsid w:val="00E46DA9"/>
    <w:rsid w:val="00E53788"/>
    <w:rsid w:val="00E70E2E"/>
    <w:rsid w:val="00E71EDF"/>
    <w:rsid w:val="00E77CF9"/>
    <w:rsid w:val="00E840ED"/>
    <w:rsid w:val="00E90FE9"/>
    <w:rsid w:val="00E91739"/>
    <w:rsid w:val="00E9631C"/>
    <w:rsid w:val="00EA6B35"/>
    <w:rsid w:val="00EB45FB"/>
    <w:rsid w:val="00ED4F1C"/>
    <w:rsid w:val="00EE24FD"/>
    <w:rsid w:val="00F03E71"/>
    <w:rsid w:val="00F2448E"/>
    <w:rsid w:val="00F53440"/>
    <w:rsid w:val="00F9613C"/>
    <w:rsid w:val="00FB230C"/>
    <w:rsid w:val="00FC44C6"/>
    <w:rsid w:val="00FE0780"/>
    <w:rsid w:val="00FE171E"/>
    <w:rsid w:val="00F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C95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F0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0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4F4"/>
  </w:style>
  <w:style w:type="character" w:styleId="PageNumber">
    <w:name w:val="page number"/>
    <w:basedOn w:val="DefaultParagraphFont"/>
    <w:uiPriority w:val="99"/>
    <w:semiHidden/>
    <w:unhideWhenUsed/>
    <w:rsid w:val="00B01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Ferrier-Reid</dc:creator>
  <cp:keywords/>
  <dc:description/>
  <cp:lastModifiedBy>Lisa Colburn</cp:lastModifiedBy>
  <cp:revision>2</cp:revision>
  <cp:lastPrinted>2018-03-15T16:06:00Z</cp:lastPrinted>
  <dcterms:created xsi:type="dcterms:W3CDTF">2018-04-05T22:43:00Z</dcterms:created>
  <dcterms:modified xsi:type="dcterms:W3CDTF">2018-04-05T22:43:00Z</dcterms:modified>
</cp:coreProperties>
</file>